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8D" w:rsidRPr="00984F4A" w:rsidRDefault="00AC6F8D" w:rsidP="00AC6F8D">
      <w:pPr>
        <w:pStyle w:val="NormalWeb"/>
        <w:shd w:val="clear" w:color="auto" w:fill="FFFFFF"/>
        <w:spacing w:before="90" w:beforeAutospacing="0" w:after="90" w:afterAutospacing="0"/>
        <w:rPr>
          <w:color w:val="1D2129"/>
        </w:rPr>
      </w:pPr>
      <w:r w:rsidRPr="00984F4A">
        <w:rPr>
          <w:color w:val="1D2129"/>
        </w:rPr>
        <w:t xml:space="preserve">Arşiv araştırması ya da güvenlik soruşturması nedeniyle ret alan </w:t>
      </w:r>
      <w:r w:rsidR="00EB6FA0" w:rsidRPr="00984F4A">
        <w:rPr>
          <w:color w:val="1D2129"/>
        </w:rPr>
        <w:t>YEREL</w:t>
      </w:r>
      <w:r w:rsidRPr="00984F4A">
        <w:rPr>
          <w:color w:val="1D2129"/>
        </w:rPr>
        <w:t xml:space="preserve"> YÖNETİMLERDE ÇALIŞAN işçiler için itiraz dilekçesi </w:t>
      </w:r>
      <w:r w:rsidRPr="00984F4A">
        <w:rPr>
          <w:color w:val="1D2129"/>
        </w:rPr>
        <w:br/>
        <w:t>---------------------------------------------</w:t>
      </w:r>
      <w:r w:rsidRPr="00984F4A">
        <w:rPr>
          <w:color w:val="1D2129"/>
        </w:rPr>
        <w:br/>
        <w:t>DİKKAT! </w:t>
      </w:r>
      <w:r w:rsidRPr="00984F4A">
        <w:rPr>
          <w:color w:val="1D2129"/>
        </w:rPr>
        <w:br/>
        <w:t xml:space="preserve">- Bu dilekçe </w:t>
      </w:r>
      <w:r w:rsidR="00EB6FA0" w:rsidRPr="00984F4A">
        <w:rPr>
          <w:color w:val="1D2129"/>
        </w:rPr>
        <w:t xml:space="preserve">belediye, il özel idaresi, mahalli birlik ya da belediye şirketlerinin taşeronlarında </w:t>
      </w:r>
      <w:r w:rsidRPr="00984F4A">
        <w:rPr>
          <w:color w:val="1D2129"/>
        </w:rPr>
        <w:t xml:space="preserve">çalışan işçiler için hazırlanmıştır. </w:t>
      </w:r>
      <w:r w:rsidR="00EB6FA0" w:rsidRPr="00984F4A">
        <w:rPr>
          <w:color w:val="1D2129"/>
        </w:rPr>
        <w:t xml:space="preserve">Bakanlık, hastane gibi merkezi kurumlarda çalışanlar </w:t>
      </w:r>
      <w:r w:rsidRPr="00984F4A">
        <w:rPr>
          <w:color w:val="1D2129"/>
        </w:rPr>
        <w:t>için değildir.</w:t>
      </w:r>
      <w:bookmarkStart w:id="0" w:name="_GoBack"/>
      <w:bookmarkEnd w:id="0"/>
    </w:p>
    <w:p w:rsidR="00AC6F8D" w:rsidRPr="00984F4A" w:rsidRDefault="00AC6F8D" w:rsidP="00AC6F8D">
      <w:pPr>
        <w:pStyle w:val="NormalWeb"/>
        <w:shd w:val="clear" w:color="auto" w:fill="FFFFFF"/>
        <w:spacing w:before="90" w:beforeAutospacing="0" w:after="90" w:afterAutospacing="0"/>
        <w:rPr>
          <w:color w:val="1D2129"/>
        </w:rPr>
      </w:pPr>
      <w:r w:rsidRPr="00984F4A">
        <w:rPr>
          <w:color w:val="1D2129"/>
        </w:rPr>
        <w:t>- Bu dilekçe eski hükümlü işçiler için değildir. Bu dilekçe eski hükümlü olmayıp; arşiv araştırması veya güvenlik soruşturması nedeniyle ret alan işçiler içindir.</w:t>
      </w:r>
    </w:p>
    <w:p w:rsidR="00AC6F8D" w:rsidRPr="00984F4A" w:rsidRDefault="00AC6F8D" w:rsidP="00AC6F8D">
      <w:pPr>
        <w:pStyle w:val="NormalWeb"/>
        <w:shd w:val="clear" w:color="auto" w:fill="FFFFFF"/>
        <w:spacing w:before="90" w:beforeAutospacing="0" w:after="90" w:afterAutospacing="0"/>
        <w:rPr>
          <w:color w:val="1D2129"/>
        </w:rPr>
      </w:pPr>
      <w:r w:rsidRPr="00984F4A">
        <w:rPr>
          <w:color w:val="1D2129"/>
        </w:rPr>
        <w:t xml:space="preserve">- Bu dilekçe </w:t>
      </w:r>
      <w:r w:rsidR="00EB6FA0" w:rsidRPr="00984F4A">
        <w:rPr>
          <w:color w:val="1D2129"/>
        </w:rPr>
        <w:t xml:space="preserve">Valilikteki Tespit İtiraz Komisyonu’na </w:t>
      </w:r>
      <w:r w:rsidRPr="00984F4A">
        <w:rPr>
          <w:color w:val="1D2129"/>
        </w:rPr>
        <w:t>verilecektir.</w:t>
      </w:r>
    </w:p>
    <w:p w:rsidR="00EB6FA0" w:rsidRPr="00984F4A" w:rsidRDefault="00EB6FA0" w:rsidP="00AC6F8D">
      <w:pPr>
        <w:pStyle w:val="NormalWeb"/>
        <w:shd w:val="clear" w:color="auto" w:fill="FFFFFF"/>
        <w:spacing w:before="90" w:beforeAutospacing="0" w:after="90" w:afterAutospacing="0"/>
        <w:rPr>
          <w:color w:val="1D2129"/>
        </w:rPr>
      </w:pPr>
      <w:r w:rsidRPr="00984F4A">
        <w:rPr>
          <w:color w:val="1D2129"/>
        </w:rPr>
        <w:t xml:space="preserve">- Bu dilekçenin bir örneğinin de bilgi için yerel yönetime (belediye, il özel idaresi vb.) verilmesinde yarar vardır. </w:t>
      </w:r>
    </w:p>
    <w:p w:rsidR="00AC6F8D" w:rsidRDefault="00AC6F8D" w:rsidP="00AC6F8D">
      <w:pPr>
        <w:pStyle w:val="NormalWeb"/>
        <w:shd w:val="clear" w:color="auto" w:fill="FFFFFF"/>
        <w:spacing w:before="90" w:beforeAutospacing="0" w:after="90" w:afterAutospacing="0"/>
        <w:rPr>
          <w:color w:val="1D2129"/>
        </w:rPr>
      </w:pPr>
      <w:r w:rsidRPr="00984F4A">
        <w:rPr>
          <w:color w:val="1D2129"/>
        </w:rPr>
        <w:t>- Bu itiraz dilekçesi üzerine yine ret verilirse, 60 gün içinde idari yargıda dava açma (ve ayrıca işe iade davası açma) hakkı saklıdır.</w:t>
      </w:r>
    </w:p>
    <w:p w:rsidR="00984F4A" w:rsidRDefault="00984F4A" w:rsidP="00AC6F8D">
      <w:pPr>
        <w:pStyle w:val="NormalWeb"/>
        <w:shd w:val="clear" w:color="auto" w:fill="FFFFFF"/>
        <w:spacing w:before="90" w:beforeAutospacing="0" w:after="90" w:afterAutospacing="0"/>
        <w:rPr>
          <w:color w:val="1D2129"/>
        </w:rPr>
      </w:pPr>
      <w:r>
        <w:rPr>
          <w:color w:val="1D2129"/>
        </w:rPr>
        <w:t>-------------------------------------------------</w:t>
      </w:r>
    </w:p>
    <w:p w:rsidR="00984F4A" w:rsidRPr="00984F4A" w:rsidRDefault="00984F4A" w:rsidP="00AC6F8D">
      <w:pPr>
        <w:pStyle w:val="NormalWeb"/>
        <w:shd w:val="clear" w:color="auto" w:fill="FFFFFF"/>
        <w:spacing w:before="90" w:beforeAutospacing="0" w:after="90" w:afterAutospacing="0"/>
        <w:rPr>
          <w:b/>
          <w:color w:val="1D2129"/>
        </w:rPr>
      </w:pPr>
      <w:r w:rsidRPr="00984F4A">
        <w:rPr>
          <w:b/>
          <w:color w:val="1D2129"/>
        </w:rPr>
        <w:t xml:space="preserve">DİLEKÇE ÖRNEĞİ </w:t>
      </w:r>
    </w:p>
    <w:p w:rsidR="00971FAF" w:rsidRDefault="00971FAF" w:rsidP="00085FBC">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043883">
        <w:rPr>
          <w:rFonts w:ascii="Times New Roman" w:hAnsi="Times New Roman" w:cs="Times New Roman"/>
          <w:sz w:val="24"/>
          <w:szCs w:val="24"/>
        </w:rPr>
        <w:t xml:space="preserve"> Tespit </w:t>
      </w:r>
      <w:r w:rsidR="00EB6FA0">
        <w:rPr>
          <w:rFonts w:ascii="Times New Roman" w:hAnsi="Times New Roman" w:cs="Times New Roman"/>
          <w:sz w:val="24"/>
          <w:szCs w:val="24"/>
        </w:rPr>
        <w:t xml:space="preserve">İtiraz </w:t>
      </w:r>
      <w:r w:rsidR="00043883">
        <w:rPr>
          <w:rFonts w:ascii="Times New Roman" w:hAnsi="Times New Roman" w:cs="Times New Roman"/>
          <w:sz w:val="24"/>
          <w:szCs w:val="24"/>
        </w:rPr>
        <w:t xml:space="preserve">Komisyonu’na, </w:t>
      </w:r>
    </w:p>
    <w:p w:rsidR="00971FAF" w:rsidRDefault="00971FAF" w:rsidP="00085FBC">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696 sayılı KHK ile Çalışma ve Sosyal Güvenlik Bakanlığı’nın 1 Ocak 2018 tarihli Resmi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yayımlanan tebliğinde aranan</w:t>
      </w:r>
      <w:r w:rsidR="00EB6FA0">
        <w:rPr>
          <w:rFonts w:ascii="Times New Roman" w:hAnsi="Times New Roman" w:cs="Times New Roman"/>
          <w:sz w:val="24"/>
          <w:szCs w:val="24"/>
        </w:rPr>
        <w:t xml:space="preserve"> tüm koşulları sağlamam, işçi statüsüne</w:t>
      </w:r>
      <w:r>
        <w:rPr>
          <w:rFonts w:ascii="Times New Roman" w:hAnsi="Times New Roman" w:cs="Times New Roman"/>
          <w:sz w:val="24"/>
          <w:szCs w:val="24"/>
        </w:rPr>
        <w:t xml:space="preserve"> geçiş sınavında başarılı olmam ve gerekli tüm belge ve evrakları teslim etmeme rağmen;</w:t>
      </w:r>
      <w:r w:rsidR="00EB6FA0">
        <w:rPr>
          <w:rFonts w:ascii="Times New Roman" w:hAnsi="Times New Roman" w:cs="Times New Roman"/>
          <w:sz w:val="24"/>
          <w:szCs w:val="24"/>
        </w:rPr>
        <w:t xml:space="preserve"> belediye şirketinde işçi statüsüne </w:t>
      </w:r>
      <w:r>
        <w:rPr>
          <w:rFonts w:ascii="Times New Roman" w:hAnsi="Times New Roman" w:cs="Times New Roman"/>
          <w:sz w:val="24"/>
          <w:szCs w:val="24"/>
        </w:rPr>
        <w:t xml:space="preserve">geçişim hakkımda yapılan arşiv araştırması/güvenlik soruşturması </w:t>
      </w:r>
      <w:r w:rsidR="00064B53">
        <w:rPr>
          <w:rFonts w:ascii="Times New Roman" w:hAnsi="Times New Roman" w:cs="Times New Roman"/>
          <w:sz w:val="24"/>
          <w:szCs w:val="24"/>
        </w:rPr>
        <w:t xml:space="preserve">sonuçları </w:t>
      </w:r>
      <w:r>
        <w:rPr>
          <w:rFonts w:ascii="Times New Roman" w:hAnsi="Times New Roman" w:cs="Times New Roman"/>
          <w:sz w:val="24"/>
          <w:szCs w:val="24"/>
        </w:rPr>
        <w:t xml:space="preserve">nedeniyle yapılmamıştır. </w:t>
      </w:r>
      <w:proofErr w:type="gramEnd"/>
    </w:p>
    <w:p w:rsidR="007163E9" w:rsidRPr="008B50A1" w:rsidRDefault="00EB6FA0" w:rsidP="00085FBC">
      <w:pPr>
        <w:jc w:val="both"/>
        <w:rPr>
          <w:rFonts w:ascii="Times New Roman" w:hAnsi="Times New Roman" w:cs="Times New Roman"/>
          <w:sz w:val="24"/>
          <w:szCs w:val="24"/>
        </w:rPr>
      </w:pPr>
      <w:r>
        <w:rPr>
          <w:rFonts w:ascii="Times New Roman" w:hAnsi="Times New Roman" w:cs="Times New Roman"/>
          <w:sz w:val="24"/>
          <w:szCs w:val="24"/>
        </w:rPr>
        <w:t xml:space="preserve">Yerel yönetimlerde çalışan taşeron işçilerin yerel yönetimlere ait şirketlerde işçi </w:t>
      </w:r>
      <w:proofErr w:type="gramStart"/>
      <w:r>
        <w:rPr>
          <w:rFonts w:ascii="Times New Roman" w:hAnsi="Times New Roman" w:cs="Times New Roman"/>
          <w:sz w:val="24"/>
          <w:szCs w:val="24"/>
        </w:rPr>
        <w:t xml:space="preserve">statüsüne </w:t>
      </w:r>
      <w:r w:rsidR="008B50A1">
        <w:rPr>
          <w:rFonts w:ascii="Times New Roman" w:hAnsi="Times New Roman" w:cs="Times New Roman"/>
          <w:sz w:val="24"/>
          <w:szCs w:val="24"/>
        </w:rPr>
        <w:t xml:space="preserve"> geçişi</w:t>
      </w:r>
      <w:proofErr w:type="gramEnd"/>
      <w:r w:rsidR="008B50A1">
        <w:rPr>
          <w:rFonts w:ascii="Times New Roman" w:hAnsi="Times New Roman" w:cs="Times New Roman"/>
          <w:sz w:val="24"/>
          <w:szCs w:val="24"/>
        </w:rPr>
        <w:t xml:space="preserve"> için 696 sayılı KHK’nın 127. maddesi uyarınca aranan koşullardan biri de </w:t>
      </w:r>
      <w:r w:rsidR="00971FAF">
        <w:rPr>
          <w:rFonts w:ascii="Times New Roman" w:hAnsi="Times New Roman" w:cs="Times New Roman"/>
          <w:sz w:val="24"/>
          <w:szCs w:val="24"/>
        </w:rPr>
        <w:t xml:space="preserve">Devlet Memurları Kanunu’nun 48. maddesinin </w:t>
      </w:r>
      <w:r w:rsidR="007163E9" w:rsidRPr="007163E9">
        <w:rPr>
          <w:rFonts w:ascii="Times New Roman" w:hAnsi="Times New Roman" w:cs="Times New Roman"/>
          <w:sz w:val="24"/>
          <w:szCs w:val="24"/>
        </w:rPr>
        <w:t xml:space="preserve">(A) </w:t>
      </w:r>
      <w:r w:rsidR="007163E9">
        <w:rPr>
          <w:rFonts w:ascii="Times New Roman" w:hAnsi="Times New Roman" w:cs="Times New Roman"/>
          <w:sz w:val="24"/>
          <w:szCs w:val="24"/>
        </w:rPr>
        <w:t xml:space="preserve">bendinin (8) numaralı alt bendine göre </w:t>
      </w:r>
      <w:r w:rsidR="007163E9" w:rsidRPr="007163E9">
        <w:rPr>
          <w:rFonts w:ascii="Times New Roman" w:hAnsi="Times New Roman" w:cs="Times New Roman"/>
          <w:i/>
          <w:sz w:val="24"/>
          <w:szCs w:val="24"/>
        </w:rPr>
        <w:t xml:space="preserve">“Güvenlik soruşturması ve/veya arşiv araştırması yapılmış </w:t>
      </w:r>
      <w:proofErr w:type="spellStart"/>
      <w:r w:rsidR="007163E9" w:rsidRPr="007163E9">
        <w:rPr>
          <w:rFonts w:ascii="Times New Roman" w:hAnsi="Times New Roman" w:cs="Times New Roman"/>
          <w:i/>
          <w:sz w:val="24"/>
          <w:szCs w:val="24"/>
        </w:rPr>
        <w:t>olmak”</w:t>
      </w:r>
      <w:r w:rsidR="008B50A1" w:rsidRPr="008B50A1">
        <w:rPr>
          <w:rFonts w:ascii="Times New Roman" w:hAnsi="Times New Roman" w:cs="Times New Roman"/>
          <w:sz w:val="24"/>
          <w:szCs w:val="24"/>
        </w:rPr>
        <w:t>tır</w:t>
      </w:r>
      <w:proofErr w:type="spellEnd"/>
      <w:r w:rsidR="008B50A1" w:rsidRPr="008B50A1">
        <w:rPr>
          <w:rFonts w:ascii="Times New Roman" w:hAnsi="Times New Roman" w:cs="Times New Roman"/>
          <w:sz w:val="24"/>
          <w:szCs w:val="24"/>
        </w:rPr>
        <w:t>.</w:t>
      </w:r>
      <w:r w:rsidR="008B50A1">
        <w:rPr>
          <w:rFonts w:ascii="Times New Roman" w:hAnsi="Times New Roman" w:cs="Times New Roman"/>
          <w:i/>
          <w:sz w:val="24"/>
          <w:szCs w:val="24"/>
        </w:rPr>
        <w:t xml:space="preserve"> </w:t>
      </w:r>
    </w:p>
    <w:p w:rsidR="00971FAF" w:rsidRDefault="00971FAF" w:rsidP="00085FBC">
      <w:pPr>
        <w:jc w:val="both"/>
        <w:rPr>
          <w:rFonts w:ascii="Times New Roman" w:hAnsi="Times New Roman" w:cs="Times New Roman"/>
          <w:sz w:val="24"/>
          <w:szCs w:val="24"/>
        </w:rPr>
      </w:pPr>
      <w:r>
        <w:rPr>
          <w:rFonts w:ascii="Times New Roman" w:hAnsi="Times New Roman" w:cs="Times New Roman"/>
          <w:sz w:val="24"/>
          <w:szCs w:val="24"/>
        </w:rPr>
        <w:t xml:space="preserve">Çalışma ve Sosyal Güvenlik Bakanlığı’nın 1 Ocak 2018 tarihli Resmi </w:t>
      </w:r>
      <w:proofErr w:type="spellStart"/>
      <w:r>
        <w:rPr>
          <w:rFonts w:ascii="Times New Roman" w:hAnsi="Times New Roman" w:cs="Times New Roman"/>
          <w:sz w:val="24"/>
          <w:szCs w:val="24"/>
        </w:rPr>
        <w:t>G</w:t>
      </w:r>
      <w:r w:rsidR="00EB6FA0">
        <w:rPr>
          <w:rFonts w:ascii="Times New Roman" w:hAnsi="Times New Roman" w:cs="Times New Roman"/>
          <w:sz w:val="24"/>
          <w:szCs w:val="24"/>
        </w:rPr>
        <w:t>azete’de</w:t>
      </w:r>
      <w:proofErr w:type="spellEnd"/>
      <w:r w:rsidR="00EB6FA0">
        <w:rPr>
          <w:rFonts w:ascii="Times New Roman" w:hAnsi="Times New Roman" w:cs="Times New Roman"/>
          <w:sz w:val="24"/>
          <w:szCs w:val="24"/>
        </w:rPr>
        <w:t xml:space="preserve"> yayımlanan tebliğinin 32</w:t>
      </w:r>
      <w:r>
        <w:rPr>
          <w:rFonts w:ascii="Times New Roman" w:hAnsi="Times New Roman" w:cs="Times New Roman"/>
          <w:sz w:val="24"/>
          <w:szCs w:val="24"/>
        </w:rPr>
        <w:t xml:space="preserve">. maddesine göre </w:t>
      </w:r>
      <w:r w:rsidR="00EB6FA0">
        <w:rPr>
          <w:rFonts w:ascii="Times New Roman" w:hAnsi="Times New Roman" w:cs="Times New Roman"/>
          <w:sz w:val="24"/>
          <w:szCs w:val="24"/>
        </w:rPr>
        <w:t>işçi statüsüne</w:t>
      </w:r>
      <w:r>
        <w:rPr>
          <w:rFonts w:ascii="Times New Roman" w:hAnsi="Times New Roman" w:cs="Times New Roman"/>
          <w:sz w:val="24"/>
          <w:szCs w:val="24"/>
        </w:rPr>
        <w:t xml:space="preserve"> geçiş için başvuran işçiler adına arşiv araştırması yapılması gerekmektedir. </w:t>
      </w:r>
      <w:r w:rsidR="008B50A1">
        <w:rPr>
          <w:rFonts w:ascii="Times New Roman" w:hAnsi="Times New Roman" w:cs="Times New Roman"/>
          <w:sz w:val="24"/>
          <w:szCs w:val="24"/>
        </w:rPr>
        <w:t>Yani Devlet Memurları Kanunu’na atıfla aranan koşul, Çalışma ve Sosyal Güvenlik Bakanlığı’nca arşiv araştırması ile sınırlanmıştır.</w:t>
      </w:r>
    </w:p>
    <w:p w:rsidR="00971FAF" w:rsidRDefault="008B50A1" w:rsidP="00085FBC">
      <w:pPr>
        <w:jc w:val="both"/>
        <w:rPr>
          <w:rFonts w:ascii="Times New Roman" w:hAnsi="Times New Roman" w:cs="Times New Roman"/>
          <w:sz w:val="24"/>
          <w:szCs w:val="24"/>
        </w:rPr>
      </w:pPr>
      <w:r>
        <w:rPr>
          <w:rFonts w:ascii="Times New Roman" w:hAnsi="Times New Roman" w:cs="Times New Roman"/>
          <w:sz w:val="24"/>
          <w:szCs w:val="24"/>
        </w:rPr>
        <w:t>Ancak birçok il ve kurumda arşiv araştırması yerine güvenlik soruşturması yapıldığı anlaşılmaktadır. Sonuçları tarafıma ayrıca tebliğ edilmediği için şahsım hakkında arşiv araştırması mı, güvenlik soruşturması mı yapıldığını bilme olanağım bulunmamaktadır.</w:t>
      </w:r>
    </w:p>
    <w:p w:rsidR="008B50A1" w:rsidRDefault="008B50A1" w:rsidP="00085FBC">
      <w:pPr>
        <w:jc w:val="both"/>
        <w:rPr>
          <w:rFonts w:ascii="Times New Roman" w:hAnsi="Times New Roman" w:cs="Times New Roman"/>
          <w:sz w:val="24"/>
          <w:szCs w:val="24"/>
        </w:rPr>
      </w:pPr>
      <w:r>
        <w:rPr>
          <w:rFonts w:ascii="Times New Roman" w:hAnsi="Times New Roman" w:cs="Times New Roman"/>
          <w:sz w:val="24"/>
          <w:szCs w:val="24"/>
        </w:rPr>
        <w:t>Bununla birlikte şahsım hakkında arşiv araştırması yerine güvenlik soruşturması yapılmış olması halinde, bunun ilgili tebliğe ve dolayısıyla mevzuata aykırı olduğunu ve güvenlik soruşturmasının sonuçlarının yasal anlamda tarafımı bağlamadığını belirtmek isterim.</w:t>
      </w:r>
    </w:p>
    <w:p w:rsidR="00971FAF" w:rsidRDefault="00EB6FA0" w:rsidP="00085FBC">
      <w:pPr>
        <w:jc w:val="both"/>
        <w:rPr>
          <w:rFonts w:ascii="Times New Roman" w:hAnsi="Times New Roman" w:cs="Times New Roman"/>
          <w:sz w:val="24"/>
          <w:szCs w:val="24"/>
        </w:rPr>
      </w:pPr>
      <w:r>
        <w:rPr>
          <w:rFonts w:ascii="Times New Roman" w:hAnsi="Times New Roman" w:cs="Times New Roman"/>
          <w:sz w:val="24"/>
          <w:szCs w:val="24"/>
        </w:rPr>
        <w:t>Öte yandan ilgili tebliğin 32</w:t>
      </w:r>
      <w:r w:rsidR="008B50A1">
        <w:rPr>
          <w:rFonts w:ascii="Times New Roman" w:hAnsi="Times New Roman" w:cs="Times New Roman"/>
          <w:sz w:val="24"/>
          <w:szCs w:val="24"/>
        </w:rPr>
        <w:t>. maddesinde şu hüküm yer almaktadır:</w:t>
      </w:r>
      <w:r w:rsidR="00971FAF">
        <w:rPr>
          <w:rFonts w:ascii="Times New Roman" w:hAnsi="Times New Roman" w:cs="Times New Roman"/>
          <w:sz w:val="24"/>
          <w:szCs w:val="24"/>
        </w:rPr>
        <w:t xml:space="preserve"> “İlgili mercilerden intikal eden arşiv araştırması sonucunda elde edilen bilgilerin değerlendirilmesi tespit komisyonunca yapılır”.</w:t>
      </w:r>
      <w:r w:rsidR="008B50A1">
        <w:rPr>
          <w:rFonts w:ascii="Times New Roman" w:hAnsi="Times New Roman" w:cs="Times New Roman"/>
          <w:sz w:val="24"/>
          <w:szCs w:val="24"/>
        </w:rPr>
        <w:t xml:space="preserve"> Söz konusu değerlendirmenin yapılacağı aşama ise şüphesi</w:t>
      </w:r>
      <w:r>
        <w:rPr>
          <w:rFonts w:ascii="Times New Roman" w:hAnsi="Times New Roman" w:cs="Times New Roman"/>
          <w:sz w:val="24"/>
          <w:szCs w:val="24"/>
        </w:rPr>
        <w:t>z tespit komisyonunun tebliğin 34</w:t>
      </w:r>
      <w:r w:rsidR="008B50A1">
        <w:rPr>
          <w:rFonts w:ascii="Times New Roman" w:hAnsi="Times New Roman" w:cs="Times New Roman"/>
          <w:sz w:val="24"/>
          <w:szCs w:val="24"/>
        </w:rPr>
        <w:t xml:space="preserve">. maddesi uyarınca yapmış olduğu inceleme aşamasıdır. Bu aşama çoktan sona ermiştir. </w:t>
      </w:r>
    </w:p>
    <w:p w:rsidR="00971FAF" w:rsidRDefault="008B50A1" w:rsidP="00085FB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Ancak çalıştığım kuruma arşiv araştırması / güvenlik soruşturması sonuçları tespit komisyonunun çalışmalarının tamamlamasının, sınavlara hak kazanan işçilerin listesinin yayınlanmasının ve hatta sınavların gerçekleştirilmesinin ardından ulaşmıştır. </w:t>
      </w:r>
      <w:r w:rsidR="00EB6FA0">
        <w:rPr>
          <w:rFonts w:ascii="Times New Roman" w:hAnsi="Times New Roman" w:cs="Times New Roman"/>
          <w:sz w:val="24"/>
          <w:szCs w:val="24"/>
        </w:rPr>
        <w:t xml:space="preserve">İşçi statüsüne </w:t>
      </w:r>
      <w:r>
        <w:rPr>
          <w:rFonts w:ascii="Times New Roman" w:hAnsi="Times New Roman" w:cs="Times New Roman"/>
          <w:sz w:val="24"/>
          <w:szCs w:val="24"/>
        </w:rPr>
        <w:t xml:space="preserve">geçmek için tüm koşulların tamamlanmasının ardından, arşiv araştırması/güvenlik soruşturması gerekçe gösterilerek </w:t>
      </w:r>
      <w:r w:rsidR="00EB6FA0">
        <w:rPr>
          <w:rFonts w:ascii="Times New Roman" w:hAnsi="Times New Roman" w:cs="Times New Roman"/>
          <w:sz w:val="24"/>
          <w:szCs w:val="24"/>
        </w:rPr>
        <w:t>işçi statüsüne</w:t>
      </w:r>
      <w:r>
        <w:rPr>
          <w:rFonts w:ascii="Times New Roman" w:hAnsi="Times New Roman" w:cs="Times New Roman"/>
          <w:sz w:val="24"/>
          <w:szCs w:val="24"/>
        </w:rPr>
        <w:t xml:space="preserve"> geçişim yapılmamış olup; bu durum Çalışma </w:t>
      </w:r>
      <w:r w:rsidR="001C25AA">
        <w:rPr>
          <w:rFonts w:ascii="Times New Roman" w:hAnsi="Times New Roman" w:cs="Times New Roman"/>
          <w:sz w:val="24"/>
          <w:szCs w:val="24"/>
        </w:rPr>
        <w:t xml:space="preserve">ve Sosyal Güvenlik Bakanlığı’nın 1 Ocak 2018 tarihli Resmi </w:t>
      </w:r>
      <w:proofErr w:type="spellStart"/>
      <w:r w:rsidR="001C25AA">
        <w:rPr>
          <w:rFonts w:ascii="Times New Roman" w:hAnsi="Times New Roman" w:cs="Times New Roman"/>
          <w:sz w:val="24"/>
          <w:szCs w:val="24"/>
        </w:rPr>
        <w:t>Gazete’de</w:t>
      </w:r>
      <w:proofErr w:type="spellEnd"/>
      <w:r w:rsidR="001C25AA">
        <w:rPr>
          <w:rFonts w:ascii="Times New Roman" w:hAnsi="Times New Roman" w:cs="Times New Roman"/>
          <w:sz w:val="24"/>
          <w:szCs w:val="24"/>
        </w:rPr>
        <w:t xml:space="preserve"> yayımlanan tebliğine açıkça aykırıdır. </w:t>
      </w:r>
    </w:p>
    <w:p w:rsidR="001C25AA" w:rsidRDefault="001C25AA" w:rsidP="00085FBC">
      <w:pPr>
        <w:jc w:val="both"/>
        <w:rPr>
          <w:rFonts w:ascii="Times New Roman" w:hAnsi="Times New Roman" w:cs="Times New Roman"/>
          <w:bCs/>
          <w:sz w:val="24"/>
          <w:szCs w:val="24"/>
        </w:rPr>
      </w:pPr>
      <w:r>
        <w:rPr>
          <w:rFonts w:ascii="Times New Roman" w:hAnsi="Times New Roman" w:cs="Times New Roman"/>
          <w:sz w:val="24"/>
          <w:szCs w:val="24"/>
        </w:rPr>
        <w:t xml:space="preserve">Kaldı ki, </w:t>
      </w:r>
      <w:r w:rsidR="00EB6FA0">
        <w:rPr>
          <w:rFonts w:ascii="Times New Roman" w:hAnsi="Times New Roman" w:cs="Times New Roman"/>
          <w:sz w:val="24"/>
          <w:szCs w:val="24"/>
        </w:rPr>
        <w:t>işçi statüsüne</w:t>
      </w:r>
      <w:r>
        <w:rPr>
          <w:rFonts w:ascii="Times New Roman" w:hAnsi="Times New Roman" w:cs="Times New Roman"/>
          <w:sz w:val="24"/>
          <w:szCs w:val="24"/>
        </w:rPr>
        <w:t xml:space="preserve"> geçişe engel teşkil edecek herhangi bir </w:t>
      </w:r>
      <w:proofErr w:type="gramStart"/>
      <w:r>
        <w:rPr>
          <w:rFonts w:ascii="Times New Roman" w:hAnsi="Times New Roman" w:cs="Times New Roman"/>
          <w:sz w:val="24"/>
          <w:szCs w:val="24"/>
        </w:rPr>
        <w:t>mahkumiyet</w:t>
      </w:r>
      <w:proofErr w:type="gramEnd"/>
      <w:r>
        <w:rPr>
          <w:rFonts w:ascii="Times New Roman" w:hAnsi="Times New Roman" w:cs="Times New Roman"/>
          <w:sz w:val="24"/>
          <w:szCs w:val="24"/>
        </w:rPr>
        <w:t xml:space="preserve"> ya da cezam olmadığı halde sonuçlarının tarafıma tebliğ edilmediği bir arşiv araştırması/güvenlik soruşturması gerekçesiyle </w:t>
      </w:r>
      <w:r w:rsidR="00EB6FA0">
        <w:rPr>
          <w:rFonts w:ascii="Times New Roman" w:hAnsi="Times New Roman" w:cs="Times New Roman"/>
          <w:sz w:val="24"/>
          <w:szCs w:val="24"/>
        </w:rPr>
        <w:t>işçi statüsüne</w:t>
      </w:r>
      <w:r>
        <w:rPr>
          <w:rFonts w:ascii="Times New Roman" w:hAnsi="Times New Roman" w:cs="Times New Roman"/>
          <w:sz w:val="24"/>
          <w:szCs w:val="24"/>
        </w:rPr>
        <w:t xml:space="preserve"> geçiş hakkımın engellenmesi, Anayasa’nın </w:t>
      </w:r>
      <w:r>
        <w:rPr>
          <w:rFonts w:ascii="Times New Roman" w:hAnsi="Times New Roman" w:cs="Times New Roman"/>
          <w:bCs/>
          <w:sz w:val="24"/>
          <w:szCs w:val="24"/>
        </w:rPr>
        <w:t>38. maddesinde yer alan</w:t>
      </w:r>
      <w:r w:rsidRPr="001C25AA">
        <w:rPr>
          <w:rFonts w:ascii="Times New Roman" w:hAnsi="Times New Roman" w:cs="Times New Roman"/>
          <w:bCs/>
          <w:sz w:val="24"/>
          <w:szCs w:val="24"/>
        </w:rPr>
        <w:t xml:space="preserve"> </w:t>
      </w:r>
      <w:r w:rsidRPr="001C25AA">
        <w:rPr>
          <w:rFonts w:ascii="Times New Roman" w:hAnsi="Times New Roman" w:cs="Times New Roman"/>
          <w:bCs/>
          <w:i/>
          <w:sz w:val="24"/>
          <w:szCs w:val="24"/>
        </w:rPr>
        <w:t>“Suçluluğu hükmen sabit oluncaya kadar, kimse suçlu sayılamaz”</w:t>
      </w:r>
      <w:r>
        <w:rPr>
          <w:rFonts w:ascii="Times New Roman" w:hAnsi="Times New Roman" w:cs="Times New Roman"/>
          <w:bCs/>
          <w:sz w:val="24"/>
          <w:szCs w:val="24"/>
        </w:rPr>
        <w:t xml:space="preserve"> kuralına ve masumiyet karinesine de aykırıdır. </w:t>
      </w:r>
      <w:r w:rsidRPr="002C107D">
        <w:rPr>
          <w:rFonts w:ascii="Times New Roman" w:hAnsi="Times New Roman" w:cs="Times New Roman"/>
          <w:sz w:val="24"/>
          <w:szCs w:val="24"/>
        </w:rPr>
        <w:t>Ayrıca belirtmem gerekir ki tarafıma gösterilmeyen ve tebliğ edilmeyen arşiv araştırması</w:t>
      </w:r>
      <w:r>
        <w:rPr>
          <w:rFonts w:ascii="Times New Roman" w:hAnsi="Times New Roman" w:cs="Times New Roman"/>
          <w:sz w:val="24"/>
          <w:szCs w:val="24"/>
        </w:rPr>
        <w:t>/güvenlik soruşturması</w:t>
      </w:r>
      <w:r w:rsidRPr="002C107D">
        <w:rPr>
          <w:rFonts w:ascii="Times New Roman" w:hAnsi="Times New Roman" w:cs="Times New Roman"/>
          <w:sz w:val="24"/>
          <w:szCs w:val="24"/>
        </w:rPr>
        <w:t xml:space="preserve"> sonucunun “olumsuz olduğu” yönündeki iddiayı hiçbir biçimde kabul etmemekteyim. Arşiv araştırmasının</w:t>
      </w:r>
      <w:r>
        <w:rPr>
          <w:rFonts w:ascii="Times New Roman" w:hAnsi="Times New Roman" w:cs="Times New Roman"/>
          <w:sz w:val="24"/>
          <w:szCs w:val="24"/>
        </w:rPr>
        <w:t>/güvenlik soruşturmasının</w:t>
      </w:r>
      <w:r w:rsidRPr="002C107D">
        <w:rPr>
          <w:rFonts w:ascii="Times New Roman" w:hAnsi="Times New Roman" w:cs="Times New Roman"/>
          <w:sz w:val="24"/>
          <w:szCs w:val="24"/>
        </w:rPr>
        <w:t xml:space="preserve"> olumsuz çıkmasına yol açabilecek bir durum</w:t>
      </w:r>
      <w:r w:rsidR="00043883">
        <w:rPr>
          <w:rFonts w:ascii="Times New Roman" w:hAnsi="Times New Roman" w:cs="Times New Roman"/>
          <w:sz w:val="24"/>
          <w:szCs w:val="24"/>
        </w:rPr>
        <w:t xml:space="preserve"> da</w:t>
      </w:r>
      <w:r w:rsidRPr="002C107D">
        <w:rPr>
          <w:rFonts w:ascii="Times New Roman" w:hAnsi="Times New Roman" w:cs="Times New Roman"/>
          <w:sz w:val="24"/>
          <w:szCs w:val="24"/>
        </w:rPr>
        <w:t xml:space="preserve"> söz konusu değildir</w:t>
      </w:r>
      <w:r w:rsidR="00043883">
        <w:rPr>
          <w:rFonts w:ascii="Times New Roman" w:hAnsi="Times New Roman" w:cs="Times New Roman"/>
          <w:sz w:val="24"/>
          <w:szCs w:val="24"/>
        </w:rPr>
        <w:t>.</w:t>
      </w:r>
    </w:p>
    <w:p w:rsidR="001C25AA" w:rsidRDefault="00043883" w:rsidP="00085FBC">
      <w:pPr>
        <w:jc w:val="both"/>
        <w:rPr>
          <w:rFonts w:ascii="Times New Roman" w:hAnsi="Times New Roman" w:cs="Times New Roman"/>
          <w:bCs/>
          <w:sz w:val="24"/>
          <w:szCs w:val="24"/>
        </w:rPr>
      </w:pPr>
      <w:r>
        <w:rPr>
          <w:rFonts w:ascii="Times New Roman" w:hAnsi="Times New Roman" w:cs="Times New Roman"/>
          <w:bCs/>
          <w:sz w:val="24"/>
          <w:szCs w:val="24"/>
        </w:rPr>
        <w:t>T</w:t>
      </w:r>
      <w:r w:rsidR="00EB6FA0">
        <w:rPr>
          <w:rFonts w:ascii="Times New Roman" w:hAnsi="Times New Roman" w:cs="Times New Roman"/>
          <w:bCs/>
          <w:sz w:val="24"/>
          <w:szCs w:val="24"/>
        </w:rPr>
        <w:t>ebliğin 32</w:t>
      </w:r>
      <w:r w:rsidR="001C25AA" w:rsidRPr="001C25AA">
        <w:rPr>
          <w:rFonts w:ascii="Times New Roman" w:hAnsi="Times New Roman" w:cs="Times New Roman"/>
          <w:bCs/>
          <w:sz w:val="24"/>
          <w:szCs w:val="24"/>
        </w:rPr>
        <w:t xml:space="preserve">. </w:t>
      </w:r>
      <w:r w:rsidR="001C25AA">
        <w:rPr>
          <w:rFonts w:ascii="Times New Roman" w:hAnsi="Times New Roman" w:cs="Times New Roman"/>
          <w:bCs/>
          <w:sz w:val="24"/>
          <w:szCs w:val="24"/>
        </w:rPr>
        <w:t>maddesine göre arşiv araştırması sonucunda elde edilen bilgilerin değerlendirilmesi yetkisi tespit komisyonuna aittir. Arşiv araştırması ya da güvenlik soruşturması sonuçlarında yer alan ve tarafıma tebliğ edilmeyen bilgileri kabul ya da ikrar anlamına gelmemek üzere, tespit komisyonun</w:t>
      </w:r>
      <w:r w:rsidR="00EB6FA0">
        <w:rPr>
          <w:rFonts w:ascii="Times New Roman" w:hAnsi="Times New Roman" w:cs="Times New Roman"/>
          <w:bCs/>
          <w:sz w:val="24"/>
          <w:szCs w:val="24"/>
        </w:rPr>
        <w:t>un</w:t>
      </w:r>
      <w:r w:rsidR="001C25AA">
        <w:rPr>
          <w:rFonts w:ascii="Times New Roman" w:hAnsi="Times New Roman" w:cs="Times New Roman"/>
          <w:bCs/>
          <w:sz w:val="24"/>
          <w:szCs w:val="24"/>
        </w:rPr>
        <w:t xml:space="preserve"> takdir yetkisini şahsımın aleyhine kullandığı, </w:t>
      </w:r>
      <w:r w:rsidR="00504F72">
        <w:rPr>
          <w:rFonts w:ascii="Times New Roman" w:hAnsi="Times New Roman" w:cs="Times New Roman"/>
          <w:bCs/>
          <w:sz w:val="24"/>
          <w:szCs w:val="24"/>
        </w:rPr>
        <w:t>işçi statüsüne</w:t>
      </w:r>
      <w:r w:rsidR="001C25AA">
        <w:rPr>
          <w:rFonts w:ascii="Times New Roman" w:hAnsi="Times New Roman" w:cs="Times New Roman"/>
          <w:bCs/>
          <w:sz w:val="24"/>
          <w:szCs w:val="24"/>
        </w:rPr>
        <w:t xml:space="preserve"> geçişim yönünde karar vermek yerine aksi yönde karar verdiği anlaşılmaktadır.</w:t>
      </w:r>
    </w:p>
    <w:p w:rsidR="00064B53" w:rsidRDefault="00064B53" w:rsidP="00085FBC">
      <w:pPr>
        <w:jc w:val="both"/>
        <w:rPr>
          <w:rFonts w:ascii="Times New Roman" w:hAnsi="Times New Roman" w:cs="Times New Roman"/>
          <w:bCs/>
          <w:sz w:val="24"/>
          <w:szCs w:val="24"/>
        </w:rPr>
      </w:pPr>
      <w:r>
        <w:rPr>
          <w:rFonts w:ascii="Times New Roman" w:hAnsi="Times New Roman" w:cs="Times New Roman"/>
          <w:bCs/>
          <w:sz w:val="24"/>
          <w:szCs w:val="24"/>
        </w:rPr>
        <w:t xml:space="preserve">Eski hükümlü işçilerin bile eski hükümlü belgesi alarak kadroya geçişi için yönetmelik değişikliğine gidildiği koşullarda, herhangi bir </w:t>
      </w:r>
      <w:r w:rsidR="00043883">
        <w:rPr>
          <w:rFonts w:ascii="Times New Roman" w:hAnsi="Times New Roman" w:cs="Times New Roman"/>
          <w:bCs/>
          <w:sz w:val="24"/>
          <w:szCs w:val="24"/>
        </w:rPr>
        <w:t>mahkûmiyeti</w:t>
      </w:r>
      <w:r>
        <w:rPr>
          <w:rFonts w:ascii="Times New Roman" w:hAnsi="Times New Roman" w:cs="Times New Roman"/>
          <w:bCs/>
          <w:sz w:val="24"/>
          <w:szCs w:val="24"/>
        </w:rPr>
        <w:t xml:space="preserve"> olmayan şahsımın </w:t>
      </w:r>
      <w:r w:rsidR="00EB6FA0">
        <w:rPr>
          <w:rFonts w:ascii="Times New Roman" w:hAnsi="Times New Roman" w:cs="Times New Roman"/>
          <w:bCs/>
          <w:sz w:val="24"/>
          <w:szCs w:val="24"/>
        </w:rPr>
        <w:t xml:space="preserve">işçi statüsüne </w:t>
      </w:r>
      <w:r>
        <w:rPr>
          <w:rFonts w:ascii="Times New Roman" w:hAnsi="Times New Roman" w:cs="Times New Roman"/>
          <w:bCs/>
          <w:sz w:val="24"/>
          <w:szCs w:val="24"/>
        </w:rPr>
        <w:t xml:space="preserve">hakkından yoksun bırakılması hakkaniyete de aykırıdır. </w:t>
      </w:r>
    </w:p>
    <w:p w:rsidR="00064B53" w:rsidRDefault="00064B53" w:rsidP="00085FBC">
      <w:pPr>
        <w:jc w:val="both"/>
        <w:rPr>
          <w:rFonts w:ascii="Times New Roman" w:hAnsi="Times New Roman" w:cs="Times New Roman"/>
          <w:bCs/>
          <w:sz w:val="24"/>
          <w:szCs w:val="24"/>
        </w:rPr>
      </w:pPr>
      <w:r>
        <w:rPr>
          <w:rFonts w:ascii="Times New Roman" w:hAnsi="Times New Roman" w:cs="Times New Roman"/>
          <w:bCs/>
          <w:sz w:val="24"/>
          <w:szCs w:val="24"/>
        </w:rPr>
        <w:t xml:space="preserve">Yukarıda yaptığım tüm açıklama ve hukuki dayanaklar ışığında, işbu itirazımın Tespit </w:t>
      </w:r>
      <w:r w:rsidR="00EB6FA0">
        <w:rPr>
          <w:rFonts w:ascii="Times New Roman" w:hAnsi="Times New Roman" w:cs="Times New Roman"/>
          <w:bCs/>
          <w:sz w:val="24"/>
          <w:szCs w:val="24"/>
        </w:rPr>
        <w:t xml:space="preserve">İtiraz </w:t>
      </w:r>
      <w:r>
        <w:rPr>
          <w:rFonts w:ascii="Times New Roman" w:hAnsi="Times New Roman" w:cs="Times New Roman"/>
          <w:bCs/>
          <w:sz w:val="24"/>
          <w:szCs w:val="24"/>
        </w:rPr>
        <w:t xml:space="preserve">Komisyonunuzca incelenerek kabulünü ve </w:t>
      </w:r>
      <w:r w:rsidR="00EB6FA0">
        <w:rPr>
          <w:rFonts w:ascii="Times New Roman" w:hAnsi="Times New Roman" w:cs="Times New Roman"/>
          <w:bCs/>
          <w:sz w:val="24"/>
          <w:szCs w:val="24"/>
        </w:rPr>
        <w:t>işçi statüsüne</w:t>
      </w:r>
      <w:r>
        <w:rPr>
          <w:rFonts w:ascii="Times New Roman" w:hAnsi="Times New Roman" w:cs="Times New Roman"/>
          <w:bCs/>
          <w:sz w:val="24"/>
          <w:szCs w:val="24"/>
        </w:rPr>
        <w:t xml:space="preserve"> geçişimin için gereğinin yapılmasını saygılarımla arz eder; aksi takdirde yasal ve Anayasal tüm haklarımı kullanacağımı, idari yargıda ve iş mahkemesinde dava yoluna gideceğimi bilgilerinize sunarım. </w:t>
      </w:r>
    </w:p>
    <w:p w:rsidR="00064B53" w:rsidRDefault="00064B53" w:rsidP="00085FBC">
      <w:pPr>
        <w:jc w:val="both"/>
        <w:rPr>
          <w:rFonts w:ascii="Times New Roman" w:hAnsi="Times New Roman" w:cs="Times New Roman"/>
          <w:sz w:val="24"/>
          <w:szCs w:val="24"/>
        </w:rPr>
      </w:pPr>
      <w:r>
        <w:rPr>
          <w:rFonts w:ascii="Times New Roman" w:hAnsi="Times New Roman" w:cs="Times New Roman"/>
          <w:sz w:val="24"/>
          <w:szCs w:val="24"/>
        </w:rPr>
        <w:t xml:space="preserve">İsim </w:t>
      </w:r>
      <w:proofErr w:type="spellStart"/>
      <w:r>
        <w:rPr>
          <w:rFonts w:ascii="Times New Roman" w:hAnsi="Times New Roman" w:cs="Times New Roman"/>
          <w:sz w:val="24"/>
          <w:szCs w:val="24"/>
        </w:rPr>
        <w:t>Soyisim</w:t>
      </w:r>
      <w:proofErr w:type="spellEnd"/>
      <w:r>
        <w:rPr>
          <w:rFonts w:ascii="Times New Roman" w:hAnsi="Times New Roman" w:cs="Times New Roman"/>
          <w:sz w:val="24"/>
          <w:szCs w:val="24"/>
        </w:rPr>
        <w:t>:</w:t>
      </w:r>
    </w:p>
    <w:p w:rsidR="00064B53" w:rsidRDefault="00064B53" w:rsidP="00085FBC">
      <w:pPr>
        <w:jc w:val="both"/>
        <w:rPr>
          <w:rFonts w:ascii="Times New Roman" w:hAnsi="Times New Roman" w:cs="Times New Roman"/>
          <w:sz w:val="24"/>
          <w:szCs w:val="24"/>
        </w:rPr>
      </w:pPr>
      <w:r>
        <w:rPr>
          <w:rFonts w:ascii="Times New Roman" w:hAnsi="Times New Roman" w:cs="Times New Roman"/>
          <w:sz w:val="24"/>
          <w:szCs w:val="24"/>
        </w:rPr>
        <w:t>TC Kimlik No:</w:t>
      </w:r>
    </w:p>
    <w:p w:rsidR="00064B53" w:rsidRDefault="00064B53" w:rsidP="00085FBC">
      <w:pPr>
        <w:jc w:val="both"/>
        <w:rPr>
          <w:rFonts w:ascii="Times New Roman" w:hAnsi="Times New Roman" w:cs="Times New Roman"/>
          <w:sz w:val="24"/>
          <w:szCs w:val="24"/>
        </w:rPr>
      </w:pPr>
      <w:r>
        <w:rPr>
          <w:rFonts w:ascii="Times New Roman" w:hAnsi="Times New Roman" w:cs="Times New Roman"/>
          <w:sz w:val="24"/>
          <w:szCs w:val="24"/>
        </w:rPr>
        <w:t>İmza:</w:t>
      </w:r>
    </w:p>
    <w:p w:rsidR="00064B53" w:rsidRDefault="00064B53" w:rsidP="00085FBC">
      <w:pPr>
        <w:jc w:val="both"/>
        <w:rPr>
          <w:rFonts w:ascii="Times New Roman" w:hAnsi="Times New Roman" w:cs="Times New Roman"/>
          <w:sz w:val="24"/>
          <w:szCs w:val="24"/>
        </w:rPr>
      </w:pPr>
    </w:p>
    <w:p w:rsidR="00064B53" w:rsidRDefault="00064B53" w:rsidP="00085FBC">
      <w:pPr>
        <w:jc w:val="both"/>
        <w:rPr>
          <w:rFonts w:ascii="Times New Roman" w:hAnsi="Times New Roman" w:cs="Times New Roman"/>
          <w:sz w:val="24"/>
          <w:szCs w:val="24"/>
        </w:rPr>
      </w:pPr>
    </w:p>
    <w:p w:rsidR="00064B53" w:rsidRDefault="00064B53" w:rsidP="00085FBC">
      <w:pPr>
        <w:jc w:val="both"/>
        <w:rPr>
          <w:rFonts w:ascii="Times New Roman" w:hAnsi="Times New Roman" w:cs="Times New Roman"/>
          <w:sz w:val="24"/>
          <w:szCs w:val="24"/>
        </w:rPr>
      </w:pPr>
      <w:r>
        <w:rPr>
          <w:rFonts w:ascii="Times New Roman" w:hAnsi="Times New Roman" w:cs="Times New Roman"/>
          <w:sz w:val="24"/>
          <w:szCs w:val="24"/>
        </w:rPr>
        <w:t>Adres:</w:t>
      </w:r>
    </w:p>
    <w:p w:rsidR="00064B53" w:rsidRPr="007247B8" w:rsidRDefault="00064B53" w:rsidP="00085FBC">
      <w:pPr>
        <w:jc w:val="both"/>
        <w:rPr>
          <w:rFonts w:ascii="Times New Roman" w:hAnsi="Times New Roman" w:cs="Times New Roman"/>
          <w:sz w:val="24"/>
          <w:szCs w:val="24"/>
        </w:rPr>
      </w:pPr>
      <w:r>
        <w:rPr>
          <w:rFonts w:ascii="Times New Roman" w:hAnsi="Times New Roman" w:cs="Times New Roman"/>
          <w:sz w:val="24"/>
          <w:szCs w:val="24"/>
        </w:rPr>
        <w:t xml:space="preserve">Telefon numarası: </w:t>
      </w:r>
    </w:p>
    <w:p w:rsidR="00064B53" w:rsidRDefault="00064B53">
      <w:pPr>
        <w:rPr>
          <w:rFonts w:ascii="Times New Roman" w:hAnsi="Times New Roman" w:cs="Times New Roman"/>
          <w:bCs/>
          <w:sz w:val="24"/>
          <w:szCs w:val="24"/>
        </w:rPr>
      </w:pPr>
    </w:p>
    <w:sectPr w:rsidR="00064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AF"/>
    <w:rsid w:val="00043883"/>
    <w:rsid w:val="00064B53"/>
    <w:rsid w:val="00085FBC"/>
    <w:rsid w:val="001C25AA"/>
    <w:rsid w:val="001C6A74"/>
    <w:rsid w:val="003071F8"/>
    <w:rsid w:val="00504F72"/>
    <w:rsid w:val="007163E9"/>
    <w:rsid w:val="007B2D5A"/>
    <w:rsid w:val="008B50A1"/>
    <w:rsid w:val="00971FAF"/>
    <w:rsid w:val="00984F4A"/>
    <w:rsid w:val="00AC6F8D"/>
    <w:rsid w:val="00EB6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DA3C7-BF3A-4D60-874A-CEAB75BB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C6F8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783</Words>
  <Characters>4464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CMK_02</dc:creator>
  <cp:keywords/>
  <dc:description/>
  <cp:lastModifiedBy>CMK_02</cp:lastModifiedBy>
  <cp:revision>6</cp:revision>
  <dcterms:created xsi:type="dcterms:W3CDTF">2018-04-03T16:03:00Z</dcterms:created>
  <dcterms:modified xsi:type="dcterms:W3CDTF">2018-04-04T07:50:00Z</dcterms:modified>
</cp:coreProperties>
</file>