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F2" w:rsidRPr="0088479C" w:rsidRDefault="00A216F2" w:rsidP="00A216F2">
      <w:pPr>
        <w:tabs>
          <w:tab w:val="left" w:pos="2811"/>
          <w:tab w:val="left" w:pos="6237"/>
        </w:tabs>
        <w:spacing w:line="180" w:lineRule="exact"/>
        <w:rPr>
          <w:sz w:val="18"/>
          <w:szCs w:val="18"/>
        </w:rPr>
      </w:pPr>
      <w:r w:rsidRPr="0088479C">
        <w:rPr>
          <w:color w:val="000000"/>
          <w:sz w:val="18"/>
          <w:szCs w:val="18"/>
        </w:rPr>
        <w:t xml:space="preserve">Kapsamdaki </w:t>
      </w:r>
      <w:r w:rsidRPr="0088479C">
        <w:rPr>
          <w:color w:val="000000"/>
          <w:sz w:val="18"/>
          <w:szCs w:val="18"/>
        </w:rPr>
        <w:tab/>
      </w:r>
      <w:proofErr w:type="spellStart"/>
      <w:r w:rsidRPr="0088479C">
        <w:rPr>
          <w:color w:val="000000"/>
          <w:sz w:val="18"/>
          <w:szCs w:val="18"/>
        </w:rPr>
        <w:t>Kapsamdaki</w:t>
      </w:r>
      <w:proofErr w:type="spellEnd"/>
      <w:r w:rsidRPr="0088479C">
        <w:rPr>
          <w:color w:val="000000"/>
          <w:sz w:val="18"/>
          <w:szCs w:val="18"/>
          <w:vertAlign w:val="subscript"/>
        </w:rPr>
        <w:t xml:space="preserve"> </w:t>
      </w:r>
      <w:r w:rsidRPr="0088479C">
        <w:rPr>
          <w:color w:val="000000"/>
          <w:sz w:val="18"/>
          <w:szCs w:val="18"/>
        </w:rPr>
        <w:tab/>
        <w:t xml:space="preserve">Eklenecek </w:t>
      </w:r>
    </w:p>
    <w:p w:rsidR="00A216F2" w:rsidRPr="0088479C" w:rsidRDefault="00A216F2" w:rsidP="00A216F2">
      <w:pPr>
        <w:tabs>
          <w:tab w:val="left" w:pos="2811"/>
          <w:tab w:val="left" w:pos="6237"/>
        </w:tabs>
        <w:spacing w:line="180" w:lineRule="exact"/>
        <w:jc w:val="both"/>
        <w:rPr>
          <w:sz w:val="18"/>
          <w:szCs w:val="18"/>
        </w:rPr>
      </w:pPr>
      <w:r w:rsidRPr="0088479C">
        <w:rPr>
          <w:color w:val="000000"/>
          <w:sz w:val="18"/>
          <w:szCs w:val="18"/>
          <w:u w:val="single"/>
        </w:rPr>
        <w:t xml:space="preserve">İşler/İşyerleri </w:t>
      </w:r>
      <w:r w:rsidRPr="0088479C">
        <w:rPr>
          <w:color w:val="000000"/>
          <w:sz w:val="18"/>
          <w:szCs w:val="18"/>
        </w:rPr>
        <w:tab/>
      </w:r>
      <w:r w:rsidRPr="0088479C">
        <w:rPr>
          <w:sz w:val="18"/>
          <w:szCs w:val="18"/>
          <w:u w:val="single"/>
        </w:rPr>
        <w:t>Sigortalılar</w:t>
      </w:r>
      <w:r w:rsidRPr="0088479C">
        <w:rPr>
          <w:color w:val="000000"/>
          <w:sz w:val="18"/>
          <w:szCs w:val="18"/>
        </w:rPr>
        <w:tab/>
      </w:r>
      <w:r w:rsidRPr="0088479C">
        <w:rPr>
          <w:color w:val="000000"/>
          <w:sz w:val="18"/>
          <w:szCs w:val="18"/>
          <w:u w:val="single"/>
        </w:rPr>
        <w:t>Gün Sayısı</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1) Kurşun ve arsenik işleri</w:t>
      </w:r>
      <w:r w:rsidRPr="0088479C">
        <w:rPr>
          <w:color w:val="000000"/>
          <w:sz w:val="16"/>
          <w:szCs w:val="16"/>
        </w:rPr>
        <w:tab/>
        <w:t xml:space="preserve">1) Kurşun üretilen galenit, </w:t>
      </w:r>
      <w:proofErr w:type="spellStart"/>
      <w:r w:rsidRPr="0088479C">
        <w:rPr>
          <w:color w:val="000000"/>
          <w:sz w:val="16"/>
          <w:szCs w:val="16"/>
        </w:rPr>
        <w:t>serüzit</w:t>
      </w:r>
      <w:proofErr w:type="spellEnd"/>
      <w:r w:rsidRPr="0088479C">
        <w:rPr>
          <w:color w:val="000000"/>
          <w:sz w:val="16"/>
          <w:szCs w:val="16"/>
        </w:rPr>
        <w:t xml:space="preserve">, </w:t>
      </w:r>
      <w:proofErr w:type="spellStart"/>
      <w:r w:rsidRPr="0088479C">
        <w:rPr>
          <w:color w:val="000000"/>
          <w:sz w:val="16"/>
          <w:szCs w:val="16"/>
        </w:rPr>
        <w:t>anglezit</w:t>
      </w:r>
      <w:proofErr w:type="spellEnd"/>
      <w:r w:rsidRPr="0088479C">
        <w:rPr>
          <w:color w:val="000000"/>
          <w:sz w:val="16"/>
          <w:szCs w:val="16"/>
        </w:rPr>
        <w:t xml:space="preserve"> gibi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cevherlerin</w:t>
      </w:r>
      <w:proofErr w:type="gramEnd"/>
      <w:r w:rsidRPr="0088479C">
        <w:rPr>
          <w:color w:val="000000"/>
          <w:sz w:val="16"/>
          <w:szCs w:val="16"/>
        </w:rPr>
        <w:t xml:space="preserve"> çıkarılmasına ilişkin maden ocağı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işlerinde</w:t>
      </w:r>
      <w:proofErr w:type="gramEnd"/>
      <w:r w:rsidRPr="0088479C">
        <w:rPr>
          <w:color w:val="000000"/>
          <w:sz w:val="16"/>
          <w:szCs w:val="16"/>
        </w:rPr>
        <w:t xml:space="preserve"> çalışanlar.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2) Kurşunlu madenlerden yahut içinde kurşun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bulunan</w:t>
      </w:r>
      <w:proofErr w:type="gramEnd"/>
      <w:r w:rsidRPr="0088479C">
        <w:rPr>
          <w:color w:val="000000"/>
          <w:sz w:val="16"/>
          <w:szCs w:val="16"/>
        </w:rPr>
        <w:t xml:space="preserve"> kül, maden köpüğü, kurşun fırın kurumu, </w:t>
      </w:r>
      <w:r w:rsidRPr="0088479C">
        <w:rPr>
          <w:color w:val="000000"/>
          <w:sz w:val="16"/>
          <w:szCs w:val="16"/>
        </w:rPr>
        <w:tab/>
        <w:t>60</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üstübeç</w:t>
      </w:r>
      <w:proofErr w:type="gramEnd"/>
      <w:r w:rsidRPr="0088479C">
        <w:rPr>
          <w:color w:val="000000"/>
          <w:sz w:val="16"/>
          <w:szCs w:val="16"/>
        </w:rPr>
        <w:t xml:space="preserve"> artığı ve benzeri maddelerden kurşun üretimi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için</w:t>
      </w:r>
      <w:proofErr w:type="gramEnd"/>
      <w:r w:rsidRPr="0088479C">
        <w:rPr>
          <w:color w:val="000000"/>
          <w:sz w:val="16"/>
          <w:szCs w:val="16"/>
        </w:rPr>
        <w:t xml:space="preserve"> yapılan izabe işlerinde çalışanlar.</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3) </w:t>
      </w:r>
      <w:proofErr w:type="spellStart"/>
      <w:r w:rsidRPr="0088479C">
        <w:rPr>
          <w:color w:val="000000"/>
          <w:sz w:val="16"/>
          <w:szCs w:val="16"/>
        </w:rPr>
        <w:t>Antimuan</w:t>
      </w:r>
      <w:proofErr w:type="spellEnd"/>
      <w:r w:rsidRPr="0088479C">
        <w:rPr>
          <w:color w:val="000000"/>
          <w:sz w:val="16"/>
          <w:szCs w:val="16"/>
        </w:rPr>
        <w:t xml:space="preserve">, kalay, bronz ve benzeri maddelerle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yapılan</w:t>
      </w:r>
      <w:proofErr w:type="gramEnd"/>
      <w:r w:rsidRPr="0088479C">
        <w:rPr>
          <w:color w:val="000000"/>
          <w:sz w:val="16"/>
          <w:szCs w:val="16"/>
        </w:rPr>
        <w:t xml:space="preserve"> kurşun alaşımı işlerinde çalışanlar.</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4) Kurşun izabe fırınlarının teksif odalarında biriken</w:t>
      </w:r>
      <w:r w:rsidRPr="0088479C">
        <w:rPr>
          <w:color w:val="000000"/>
          <w:sz w:val="16"/>
          <w:szCs w:val="16"/>
        </w:rPr>
        <w:tab/>
        <w:t>90</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kuru</w:t>
      </w:r>
      <w:proofErr w:type="gramEnd"/>
      <w:r w:rsidRPr="0088479C">
        <w:rPr>
          <w:color w:val="000000"/>
          <w:sz w:val="16"/>
          <w:szCs w:val="16"/>
        </w:rPr>
        <w:t xml:space="preserve"> tozları kaldırma işlerinde çalışanlar.</w:t>
      </w:r>
    </w:p>
    <w:p w:rsidR="00A216F2" w:rsidRPr="0088479C" w:rsidRDefault="00A216F2" w:rsidP="00A216F2">
      <w:pPr>
        <w:tabs>
          <w:tab w:val="left" w:pos="2811"/>
          <w:tab w:val="left" w:pos="6804"/>
          <w:tab w:val="center" w:pos="7400"/>
        </w:tabs>
        <w:spacing w:line="180" w:lineRule="exact"/>
        <w:jc w:val="both"/>
        <w:rPr>
          <w:sz w:val="16"/>
          <w:szCs w:val="16"/>
        </w:rPr>
      </w:pP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2) Cam fabrika ve atölyeleri</w:t>
      </w:r>
      <w:r w:rsidRPr="0088479C">
        <w:rPr>
          <w:color w:val="000000"/>
          <w:sz w:val="16"/>
          <w:szCs w:val="16"/>
        </w:rPr>
        <w:tab/>
        <w:t xml:space="preserve">1) Cam yapımında kullanılan ilkel maddeleri toz haline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getirme</w:t>
      </w:r>
      <w:proofErr w:type="gramEnd"/>
      <w:r w:rsidRPr="0088479C">
        <w:rPr>
          <w:color w:val="000000"/>
          <w:sz w:val="16"/>
          <w:szCs w:val="16"/>
        </w:rPr>
        <w:t xml:space="preserve">, eleme, karıştırma ve kurutma işlerinde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w:t>
      </w:r>
      <w:proofErr w:type="gramEnd"/>
      <w:r w:rsidRPr="0088479C">
        <w:rPr>
          <w:color w:val="000000"/>
          <w:sz w:val="16"/>
          <w:szCs w:val="16"/>
        </w:rPr>
        <w:t xml:space="preserve">bu işleri yapmak üzere tam kapalı odalar içinde otomatik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makineli</w:t>
      </w:r>
      <w:proofErr w:type="gramEnd"/>
      <w:r w:rsidRPr="0088479C">
        <w:rPr>
          <w:color w:val="000000"/>
          <w:sz w:val="16"/>
          <w:szCs w:val="16"/>
        </w:rPr>
        <w:t xml:space="preserve"> tesisat veya çalışma ortamındaki tozları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sağlık</w:t>
      </w:r>
      <w:proofErr w:type="gramEnd"/>
      <w:r w:rsidRPr="0088479C">
        <w:rPr>
          <w:color w:val="000000"/>
          <w:sz w:val="16"/>
          <w:szCs w:val="16"/>
        </w:rPr>
        <w:t xml:space="preserve"> için tehlike oluşturmayacak düzeye indiren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havalandırma</w:t>
      </w:r>
      <w:proofErr w:type="gramEnd"/>
      <w:r w:rsidRPr="0088479C">
        <w:rPr>
          <w:color w:val="000000"/>
          <w:sz w:val="16"/>
          <w:szCs w:val="16"/>
        </w:rPr>
        <w:t xml:space="preserve"> tesisatı bulunmadığı takdirde) çalışanlar.</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2) Eritme işlerinde (otomatik besleme fırınlarıyla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çalışılmadığı</w:t>
      </w:r>
      <w:proofErr w:type="gramEnd"/>
      <w:r w:rsidRPr="0088479C">
        <w:rPr>
          <w:color w:val="000000"/>
          <w:sz w:val="16"/>
          <w:szCs w:val="16"/>
        </w:rPr>
        <w:t xml:space="preserve"> takdirde) çalışanlar.</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3) Ateşçilik işlerinde çalışanlar.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4) Üfleme işlerinde (tamamen otomatik makinelerle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yapılmadığı</w:t>
      </w:r>
      <w:proofErr w:type="gramEnd"/>
      <w:r w:rsidRPr="0088479C">
        <w:rPr>
          <w:color w:val="000000"/>
          <w:sz w:val="16"/>
          <w:szCs w:val="16"/>
        </w:rPr>
        <w:t xml:space="preserve"> takdirde) çalışanlar.</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5) Basınçla yapılan cam işlerinde (cam tazyiki işleri)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çalışanlar</w:t>
      </w:r>
      <w:proofErr w:type="gramEnd"/>
      <w:r w:rsidRPr="0088479C">
        <w:rPr>
          <w:color w:val="000000"/>
          <w:sz w:val="16"/>
          <w:szCs w:val="16"/>
        </w:rPr>
        <w:t>.</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6) Ayna camı sanatında potalı cam dökümü işlerinde</w:t>
      </w:r>
      <w:r w:rsidRPr="0088479C">
        <w:rPr>
          <w:color w:val="000000"/>
          <w:sz w:val="16"/>
          <w:szCs w:val="16"/>
        </w:rPr>
        <w:tab/>
        <w:t>60</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w:t>
      </w:r>
      <w:proofErr w:type="gramEnd"/>
      <w:r w:rsidRPr="0088479C">
        <w:rPr>
          <w:color w:val="000000"/>
          <w:sz w:val="16"/>
          <w:szCs w:val="16"/>
        </w:rPr>
        <w:t xml:space="preserve">potalar kalıp masasına mekanik araçlarla taşınmadığı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takdirde</w:t>
      </w:r>
      <w:proofErr w:type="gramEnd"/>
      <w:r w:rsidRPr="0088479C">
        <w:rPr>
          <w:color w:val="000000"/>
          <w:sz w:val="16"/>
          <w:szCs w:val="16"/>
        </w:rPr>
        <w:t xml:space="preserve">) çalışanlar.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7) Camı fırın başından alma işlerinde çalışanlar.</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8) Yayma fırınlarında düzeltme işlerinde çalışanlar.</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9) </w:t>
      </w:r>
      <w:proofErr w:type="spellStart"/>
      <w:r w:rsidRPr="0088479C">
        <w:rPr>
          <w:color w:val="000000"/>
          <w:sz w:val="16"/>
          <w:szCs w:val="16"/>
        </w:rPr>
        <w:t>Traş</w:t>
      </w:r>
      <w:proofErr w:type="spellEnd"/>
      <w:r w:rsidRPr="0088479C">
        <w:rPr>
          <w:color w:val="000000"/>
          <w:sz w:val="16"/>
          <w:szCs w:val="16"/>
        </w:rPr>
        <w:t xml:space="preserve"> işlerinde çalışanlar.</w:t>
      </w:r>
    </w:p>
    <w:p w:rsidR="00A216F2" w:rsidRPr="0088479C" w:rsidRDefault="00A216F2" w:rsidP="00A216F2">
      <w:pPr>
        <w:tabs>
          <w:tab w:val="left" w:pos="2811"/>
          <w:tab w:val="left" w:pos="6804"/>
          <w:tab w:val="center" w:pos="7400"/>
        </w:tabs>
        <w:spacing w:line="180" w:lineRule="exact"/>
        <w:jc w:val="both"/>
        <w:rPr>
          <w:color w:val="000000"/>
          <w:sz w:val="16"/>
          <w:szCs w:val="16"/>
        </w:rPr>
      </w:pPr>
      <w:r w:rsidRPr="0088479C">
        <w:rPr>
          <w:color w:val="000000"/>
          <w:sz w:val="16"/>
          <w:szCs w:val="16"/>
        </w:rPr>
        <w:tab/>
        <w:t>10) Asitle hak ve cilâlama işlerinde çalışanlar.</w:t>
      </w:r>
    </w:p>
    <w:p w:rsidR="00A216F2" w:rsidRPr="0088479C" w:rsidRDefault="00A216F2" w:rsidP="00A216F2">
      <w:pPr>
        <w:tabs>
          <w:tab w:val="left" w:pos="2811"/>
          <w:tab w:val="center" w:pos="7400"/>
        </w:tabs>
        <w:spacing w:line="240" w:lineRule="exact"/>
        <w:jc w:val="center"/>
        <w:rPr>
          <w:color w:val="000000"/>
        </w:rPr>
      </w:pPr>
      <w:r w:rsidRPr="0088479C">
        <w:rPr>
          <w:color w:val="000000"/>
          <w:sz w:val="16"/>
          <w:szCs w:val="16"/>
        </w:rPr>
        <w:br w:type="page"/>
      </w:r>
      <w:r w:rsidRPr="0088479C">
        <w:rPr>
          <w:color w:val="000000"/>
        </w:rPr>
        <w:lastRenderedPageBreak/>
        <w:t>9812</w:t>
      </w:r>
    </w:p>
    <w:p w:rsidR="00A216F2" w:rsidRPr="0088479C" w:rsidRDefault="00A216F2" w:rsidP="00A216F2">
      <w:pPr>
        <w:tabs>
          <w:tab w:val="left" w:pos="2811"/>
          <w:tab w:val="center" w:pos="7400"/>
        </w:tabs>
        <w:spacing w:line="180" w:lineRule="exact"/>
        <w:jc w:val="center"/>
        <w:rPr>
          <w:color w:val="000000"/>
        </w:rPr>
      </w:pP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11) Basınçlı havayla kum püskürten cihazlarla yapılan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işlerde</w:t>
      </w:r>
      <w:proofErr w:type="gramEnd"/>
      <w:r w:rsidRPr="0088479C">
        <w:rPr>
          <w:color w:val="000000"/>
          <w:sz w:val="16"/>
          <w:szCs w:val="16"/>
        </w:rPr>
        <w:t xml:space="preserve"> (çalışma ortamındaki tozları sağlık için tehlike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oluşturmayacak</w:t>
      </w:r>
      <w:proofErr w:type="gramEnd"/>
      <w:r w:rsidRPr="0088479C">
        <w:rPr>
          <w:color w:val="000000"/>
          <w:sz w:val="16"/>
          <w:szCs w:val="16"/>
        </w:rPr>
        <w:t xml:space="preserve"> düzeye indiren havalandırma tesisatı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bulunmadığı</w:t>
      </w:r>
      <w:proofErr w:type="gramEnd"/>
      <w:r w:rsidRPr="0088479C">
        <w:rPr>
          <w:color w:val="000000"/>
          <w:sz w:val="16"/>
          <w:szCs w:val="16"/>
        </w:rPr>
        <w:t xml:space="preserve"> takdirde) çalışanlar.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12) Pota ve taş odalarında görülen işlerde çalışanlar.</w:t>
      </w:r>
    </w:p>
    <w:p w:rsidR="00A216F2" w:rsidRPr="0088479C" w:rsidRDefault="00A216F2" w:rsidP="00A216F2">
      <w:pPr>
        <w:tabs>
          <w:tab w:val="left" w:pos="2811"/>
          <w:tab w:val="left" w:pos="6804"/>
          <w:tab w:val="center" w:pos="7400"/>
        </w:tabs>
        <w:spacing w:line="180" w:lineRule="exact"/>
        <w:jc w:val="both"/>
        <w:rPr>
          <w:sz w:val="16"/>
          <w:szCs w:val="16"/>
        </w:rPr>
      </w:pP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 xml:space="preserve">3) Cıva üretimi işleri sanayii </w:t>
      </w:r>
      <w:r w:rsidRPr="0088479C">
        <w:rPr>
          <w:color w:val="000000"/>
          <w:sz w:val="16"/>
          <w:szCs w:val="16"/>
        </w:rPr>
        <w:tab/>
        <w:t>1) Cıva izabe fırınlarında görülen işlerde çalışanlar.</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2) </w:t>
      </w:r>
      <w:proofErr w:type="spellStart"/>
      <w:r w:rsidRPr="0088479C">
        <w:rPr>
          <w:color w:val="000000"/>
          <w:sz w:val="16"/>
          <w:szCs w:val="16"/>
        </w:rPr>
        <w:t>Elementer</w:t>
      </w:r>
      <w:proofErr w:type="spellEnd"/>
      <w:r w:rsidRPr="0088479C">
        <w:rPr>
          <w:color w:val="000000"/>
          <w:sz w:val="16"/>
          <w:szCs w:val="16"/>
        </w:rPr>
        <w:t xml:space="preserve"> cıva bulunan ocaklarda görülen işlerde</w:t>
      </w:r>
      <w:r w:rsidRPr="0088479C">
        <w:rPr>
          <w:color w:val="000000"/>
          <w:sz w:val="16"/>
          <w:szCs w:val="16"/>
        </w:rPr>
        <w:tab/>
        <w:t>90</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çalışanlar</w:t>
      </w:r>
      <w:proofErr w:type="gramEnd"/>
      <w:r w:rsidRPr="0088479C">
        <w:rPr>
          <w:color w:val="000000"/>
          <w:sz w:val="16"/>
          <w:szCs w:val="16"/>
        </w:rPr>
        <w:t>.</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 xml:space="preserve">4) Çimento fabrikaları </w:t>
      </w:r>
      <w:r w:rsidRPr="0088479C">
        <w:rPr>
          <w:color w:val="000000"/>
          <w:sz w:val="16"/>
          <w:szCs w:val="16"/>
        </w:rPr>
        <w:tab/>
        <w:t xml:space="preserve">1) İlkel maddeleri kırma, ufalama, ezme, eleme ve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karıştırma</w:t>
      </w:r>
      <w:proofErr w:type="gramEnd"/>
      <w:r w:rsidRPr="0088479C">
        <w:rPr>
          <w:color w:val="000000"/>
          <w:sz w:val="16"/>
          <w:szCs w:val="16"/>
        </w:rPr>
        <w:t xml:space="preserve"> işlerinde çalışanlar.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2) Otomatik fırınlarda pişirme işlerinde çalışanlar.</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3) Klinkeri öğütme, eleme, torba ve fıçılara koyma</w:t>
      </w:r>
      <w:r w:rsidRPr="0088479C">
        <w:rPr>
          <w:color w:val="000000"/>
          <w:sz w:val="16"/>
          <w:szCs w:val="16"/>
        </w:rPr>
        <w:tab/>
        <w:t>60</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işlerinde</w:t>
      </w:r>
      <w:proofErr w:type="gramEnd"/>
      <w:r w:rsidRPr="0088479C">
        <w:rPr>
          <w:color w:val="000000"/>
          <w:sz w:val="16"/>
          <w:szCs w:val="16"/>
        </w:rPr>
        <w:t xml:space="preserve"> (otomatik olarak tozun etrafa yayılmasını </w:t>
      </w:r>
    </w:p>
    <w:p w:rsidR="00A216F2" w:rsidRPr="0088479C" w:rsidRDefault="00A216F2" w:rsidP="00A216F2">
      <w:pPr>
        <w:tabs>
          <w:tab w:val="left" w:pos="2811"/>
          <w:tab w:val="left" w:pos="6804"/>
          <w:tab w:val="center" w:pos="7400"/>
        </w:tabs>
        <w:spacing w:line="180" w:lineRule="exact"/>
        <w:jc w:val="both"/>
        <w:rPr>
          <w:color w:val="000000"/>
          <w:sz w:val="16"/>
          <w:szCs w:val="16"/>
        </w:rPr>
      </w:pPr>
      <w:r w:rsidRPr="0088479C">
        <w:rPr>
          <w:color w:val="000000"/>
          <w:sz w:val="16"/>
          <w:szCs w:val="16"/>
        </w:rPr>
        <w:tab/>
      </w:r>
      <w:proofErr w:type="gramStart"/>
      <w:r w:rsidRPr="0088479C">
        <w:rPr>
          <w:color w:val="000000"/>
          <w:sz w:val="16"/>
          <w:szCs w:val="16"/>
        </w:rPr>
        <w:t>önleyici</w:t>
      </w:r>
      <w:proofErr w:type="gramEnd"/>
      <w:r w:rsidRPr="0088479C">
        <w:rPr>
          <w:color w:val="000000"/>
          <w:sz w:val="16"/>
          <w:szCs w:val="16"/>
        </w:rPr>
        <w:t xml:space="preserve"> bir düzenleme yapılmadığı takdirde) çalışanlar.</w:t>
      </w:r>
    </w:p>
    <w:p w:rsidR="00A216F2" w:rsidRPr="0088479C" w:rsidRDefault="00A216F2" w:rsidP="00A216F2">
      <w:pPr>
        <w:tabs>
          <w:tab w:val="left" w:pos="2811"/>
          <w:tab w:val="left" w:pos="6804"/>
          <w:tab w:val="center" w:pos="7400"/>
        </w:tabs>
        <w:spacing w:line="180" w:lineRule="exact"/>
        <w:jc w:val="both"/>
        <w:rPr>
          <w:color w:val="000000"/>
          <w:sz w:val="16"/>
          <w:szCs w:val="16"/>
        </w:rPr>
      </w:pP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 xml:space="preserve">5) Kok fabrikalarıyla </w:t>
      </w:r>
      <w:r w:rsidRPr="0088479C">
        <w:rPr>
          <w:color w:val="000000"/>
          <w:sz w:val="16"/>
          <w:szCs w:val="16"/>
        </w:rPr>
        <w:tab/>
        <w:t xml:space="preserve">1) Ateşçilik, ocak temizliği, jeneratör, doldurma,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 xml:space="preserve">    </w:t>
      </w:r>
      <w:proofErr w:type="gramStart"/>
      <w:r w:rsidRPr="0088479C">
        <w:rPr>
          <w:color w:val="000000"/>
          <w:sz w:val="16"/>
          <w:szCs w:val="16"/>
        </w:rPr>
        <w:t>termik</w:t>
      </w:r>
      <w:proofErr w:type="gramEnd"/>
      <w:r w:rsidRPr="0088479C">
        <w:rPr>
          <w:color w:val="000000"/>
          <w:sz w:val="16"/>
          <w:szCs w:val="16"/>
        </w:rPr>
        <w:t xml:space="preserve"> santraller</w:t>
      </w:r>
      <w:r w:rsidRPr="0088479C">
        <w:rPr>
          <w:color w:val="000000"/>
          <w:sz w:val="16"/>
          <w:szCs w:val="16"/>
        </w:rPr>
        <w:tab/>
        <w:t xml:space="preserve">boşaltma ve temizleme işlerinde çalışanlar.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2) Kimyasal arıtma işlerinde çalışanlar.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3) Gazın geçtiği cihaz ve boruların onarılması ve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temizlenmesi</w:t>
      </w:r>
      <w:proofErr w:type="gramEnd"/>
      <w:r w:rsidRPr="0088479C">
        <w:rPr>
          <w:color w:val="000000"/>
          <w:sz w:val="16"/>
          <w:szCs w:val="16"/>
        </w:rPr>
        <w:t xml:space="preserve"> işlerinde çalışanlar.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4) Kok fabrikalarında kömür ve ocak işlerinde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çalışanlar</w:t>
      </w:r>
      <w:proofErr w:type="gramEnd"/>
      <w:r w:rsidRPr="0088479C">
        <w:rPr>
          <w:color w:val="000000"/>
          <w:sz w:val="16"/>
          <w:szCs w:val="16"/>
        </w:rPr>
        <w:t>.</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5) Elektrik enerji üretim santrallerinin kazan</w:t>
      </w:r>
      <w:r w:rsidRPr="0088479C">
        <w:rPr>
          <w:color w:val="000000"/>
          <w:sz w:val="16"/>
          <w:szCs w:val="16"/>
        </w:rPr>
        <w:tab/>
        <w:t>60</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dairesindeki</w:t>
      </w:r>
      <w:proofErr w:type="gramEnd"/>
      <w:r w:rsidRPr="0088479C">
        <w:rPr>
          <w:color w:val="000000"/>
          <w:sz w:val="16"/>
          <w:szCs w:val="16"/>
        </w:rPr>
        <w:t xml:space="preserve"> ateşçilik, kül ve kömürlerin taşınması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işlerinde</w:t>
      </w:r>
      <w:proofErr w:type="gramEnd"/>
      <w:r w:rsidRPr="0088479C">
        <w:rPr>
          <w:color w:val="000000"/>
          <w:sz w:val="16"/>
          <w:szCs w:val="16"/>
        </w:rPr>
        <w:t xml:space="preserve"> çalışanlar.</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6) Termik santrallerle her çeşit buhar kazanlarının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kazan</w:t>
      </w:r>
      <w:proofErr w:type="gramEnd"/>
      <w:r w:rsidRPr="0088479C">
        <w:rPr>
          <w:color w:val="000000"/>
          <w:sz w:val="16"/>
          <w:szCs w:val="16"/>
        </w:rPr>
        <w:t xml:space="preserve"> dairesindeki ateşçilik, kül ve kömürlerin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taşınması</w:t>
      </w:r>
      <w:proofErr w:type="gramEnd"/>
      <w:r w:rsidRPr="0088479C">
        <w:rPr>
          <w:color w:val="000000"/>
          <w:sz w:val="16"/>
          <w:szCs w:val="16"/>
        </w:rPr>
        <w:t xml:space="preserve"> işlerinde çalışanlar.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 xml:space="preserve">6) Alüminyum fabrikaları </w:t>
      </w:r>
      <w:r w:rsidRPr="0088479C">
        <w:rPr>
          <w:color w:val="000000"/>
          <w:sz w:val="16"/>
          <w:szCs w:val="16"/>
        </w:rPr>
        <w:tab/>
        <w:t>1) Alüminyum oksit üretimi işlerinde çalışanlar.</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2) Alüminyum bronzu hazırlama işlerinde çalışanlar.</w:t>
      </w:r>
      <w:r w:rsidRPr="0088479C">
        <w:rPr>
          <w:color w:val="000000"/>
          <w:sz w:val="16"/>
          <w:szCs w:val="16"/>
        </w:rPr>
        <w:tab/>
        <w:t>60</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3) Alüminyum madeni üretimi işlerinde çalışanlar.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 xml:space="preserve">7) Demir ve çelik fabrikaları </w:t>
      </w:r>
      <w:r w:rsidRPr="0088479C">
        <w:rPr>
          <w:color w:val="000000"/>
          <w:sz w:val="16"/>
          <w:szCs w:val="16"/>
        </w:rPr>
        <w:tab/>
        <w:t xml:space="preserve">1) Demir izabe fabrikalarında cevherin demire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çevrilmesi</w:t>
      </w:r>
      <w:proofErr w:type="gramEnd"/>
      <w:r w:rsidRPr="0088479C">
        <w:rPr>
          <w:color w:val="000000"/>
          <w:sz w:val="16"/>
          <w:szCs w:val="16"/>
        </w:rPr>
        <w:t xml:space="preserve"> işleriyle boru fabrikalarının fırın ve </w:t>
      </w:r>
    </w:p>
    <w:p w:rsidR="00A216F2" w:rsidRPr="0088479C" w:rsidRDefault="00A216F2" w:rsidP="00A216F2">
      <w:pPr>
        <w:tabs>
          <w:tab w:val="left" w:pos="2811"/>
          <w:tab w:val="left" w:pos="6804"/>
          <w:tab w:val="center" w:pos="7400"/>
        </w:tabs>
        <w:spacing w:line="180" w:lineRule="exact"/>
        <w:jc w:val="both"/>
        <w:rPr>
          <w:color w:val="000000"/>
          <w:sz w:val="16"/>
          <w:szCs w:val="16"/>
        </w:rPr>
      </w:pPr>
      <w:r w:rsidRPr="0088479C">
        <w:rPr>
          <w:color w:val="000000"/>
          <w:sz w:val="16"/>
          <w:szCs w:val="16"/>
        </w:rPr>
        <w:tab/>
      </w:r>
      <w:proofErr w:type="gramStart"/>
      <w:r w:rsidRPr="0088479C">
        <w:rPr>
          <w:color w:val="000000"/>
          <w:sz w:val="16"/>
          <w:szCs w:val="16"/>
        </w:rPr>
        <w:t>döküm</w:t>
      </w:r>
      <w:proofErr w:type="gramEnd"/>
      <w:r w:rsidRPr="0088479C">
        <w:rPr>
          <w:color w:val="000000"/>
          <w:sz w:val="16"/>
          <w:szCs w:val="16"/>
        </w:rPr>
        <w:t xml:space="preserve"> dairelerinde yapılan işlerinde çalışanlar.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2) Çelikhanelerin çelik yapılan fırınlarıyla bunların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lastRenderedPageBreak/>
        <w:tab/>
      </w:r>
      <w:proofErr w:type="gramStart"/>
      <w:r w:rsidRPr="0088479C">
        <w:rPr>
          <w:color w:val="000000"/>
          <w:sz w:val="16"/>
          <w:szCs w:val="16"/>
        </w:rPr>
        <w:t>teferruat</w:t>
      </w:r>
      <w:proofErr w:type="gramEnd"/>
      <w:r w:rsidRPr="0088479C">
        <w:rPr>
          <w:color w:val="000000"/>
          <w:sz w:val="16"/>
          <w:szCs w:val="16"/>
        </w:rPr>
        <w:t xml:space="preserve"> ve eklentilerinden olan ikinci derecedeki</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fırınlarda</w:t>
      </w:r>
      <w:proofErr w:type="gramEnd"/>
      <w:r w:rsidRPr="0088479C">
        <w:rPr>
          <w:color w:val="000000"/>
          <w:sz w:val="16"/>
          <w:szCs w:val="16"/>
        </w:rPr>
        <w:t xml:space="preserve"> ve </w:t>
      </w:r>
      <w:proofErr w:type="spellStart"/>
      <w:r w:rsidRPr="0088479C">
        <w:rPr>
          <w:color w:val="000000"/>
          <w:sz w:val="16"/>
          <w:szCs w:val="16"/>
        </w:rPr>
        <w:t>konvertörlerde</w:t>
      </w:r>
      <w:proofErr w:type="spellEnd"/>
      <w:r w:rsidRPr="0088479C">
        <w:rPr>
          <w:color w:val="000000"/>
          <w:sz w:val="16"/>
          <w:szCs w:val="16"/>
        </w:rPr>
        <w:t xml:space="preserve"> yapılan işlerinde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çalışanlar</w:t>
      </w:r>
      <w:proofErr w:type="gramEnd"/>
      <w:r w:rsidRPr="0088479C">
        <w:rPr>
          <w:color w:val="000000"/>
          <w:sz w:val="16"/>
          <w:szCs w:val="16"/>
        </w:rPr>
        <w:t>.</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3) Sıvı haldeki demir ve çeliğin tesisat ve teçhizatla </w:t>
      </w:r>
      <w:r w:rsidRPr="0088479C">
        <w:rPr>
          <w:color w:val="000000"/>
          <w:sz w:val="16"/>
          <w:szCs w:val="16"/>
        </w:rPr>
        <w:tab/>
        <w:t>90</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veya</w:t>
      </w:r>
      <w:proofErr w:type="gramEnd"/>
      <w:r w:rsidRPr="0088479C">
        <w:rPr>
          <w:color w:val="000000"/>
          <w:sz w:val="16"/>
          <w:szCs w:val="16"/>
        </w:rPr>
        <w:t xml:space="preserve"> mekanik olarak taşınmasına ilişkin işlerde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çalışanlar</w:t>
      </w:r>
      <w:proofErr w:type="gramEnd"/>
      <w:r w:rsidRPr="0088479C">
        <w:rPr>
          <w:color w:val="000000"/>
          <w:sz w:val="16"/>
          <w:szCs w:val="16"/>
        </w:rPr>
        <w:t>.</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4) Sıcak veya sıvı haldeki cürufun taşınması ve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işlenmesi</w:t>
      </w:r>
      <w:proofErr w:type="gramEnd"/>
      <w:r w:rsidRPr="0088479C">
        <w:rPr>
          <w:color w:val="000000"/>
          <w:sz w:val="16"/>
          <w:szCs w:val="16"/>
        </w:rPr>
        <w:t xml:space="preserve"> işlerinde çalışanlar.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t xml:space="preserve">5) Haddehanelerde (soğuk demirle çalışılan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haddehaneler</w:t>
      </w:r>
      <w:proofErr w:type="gramEnd"/>
      <w:r w:rsidRPr="0088479C">
        <w:rPr>
          <w:color w:val="000000"/>
          <w:sz w:val="16"/>
          <w:szCs w:val="16"/>
        </w:rPr>
        <w:t xml:space="preserve"> hariç), fırınlarda, hadde serilerinde,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haddehaneyi</w:t>
      </w:r>
      <w:proofErr w:type="gramEnd"/>
      <w:r w:rsidRPr="0088479C">
        <w:rPr>
          <w:color w:val="000000"/>
          <w:sz w:val="16"/>
          <w:szCs w:val="16"/>
        </w:rPr>
        <w:t xml:space="preserve"> kızgın veya sıvı çelik yahut demirle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besleyen</w:t>
      </w:r>
      <w:proofErr w:type="gramEnd"/>
      <w:r w:rsidRPr="0088479C">
        <w:rPr>
          <w:color w:val="000000"/>
          <w:sz w:val="16"/>
          <w:szCs w:val="16"/>
        </w:rPr>
        <w:t xml:space="preserve"> tesisat ve araçlarla görülen işlerle kızgın </w:t>
      </w:r>
    </w:p>
    <w:p w:rsidR="00A216F2" w:rsidRPr="0088479C" w:rsidRDefault="00A216F2" w:rsidP="00A216F2">
      <w:pPr>
        <w:tabs>
          <w:tab w:val="left" w:pos="2811"/>
          <w:tab w:val="left" w:pos="6804"/>
          <w:tab w:val="center" w:pos="7400"/>
        </w:tabs>
        <w:spacing w:line="180" w:lineRule="exact"/>
        <w:jc w:val="both"/>
        <w:rPr>
          <w:sz w:val="16"/>
          <w:szCs w:val="16"/>
        </w:rPr>
      </w:pPr>
      <w:r w:rsidRPr="0088479C">
        <w:rPr>
          <w:color w:val="000000"/>
          <w:sz w:val="16"/>
          <w:szCs w:val="16"/>
        </w:rPr>
        <w:tab/>
      </w:r>
      <w:proofErr w:type="gramStart"/>
      <w:r w:rsidRPr="0088479C">
        <w:rPr>
          <w:color w:val="000000"/>
          <w:sz w:val="16"/>
          <w:szCs w:val="16"/>
        </w:rPr>
        <w:t>halde</w:t>
      </w:r>
      <w:proofErr w:type="gramEnd"/>
      <w:r w:rsidRPr="0088479C">
        <w:rPr>
          <w:color w:val="000000"/>
          <w:sz w:val="16"/>
          <w:szCs w:val="16"/>
        </w:rPr>
        <w:t xml:space="preserve"> olan yarı mamul parçaların kesilmesi ve </w:t>
      </w:r>
    </w:p>
    <w:p w:rsidR="00A216F2" w:rsidRPr="0088479C" w:rsidRDefault="00A216F2" w:rsidP="00A216F2">
      <w:pPr>
        <w:tabs>
          <w:tab w:val="left" w:pos="2811"/>
          <w:tab w:val="left" w:pos="6804"/>
          <w:tab w:val="center" w:pos="7400"/>
        </w:tabs>
        <w:spacing w:line="180" w:lineRule="exact"/>
        <w:jc w:val="both"/>
        <w:rPr>
          <w:color w:val="000000"/>
          <w:sz w:val="16"/>
          <w:szCs w:val="16"/>
        </w:rPr>
      </w:pPr>
      <w:r w:rsidRPr="0088479C">
        <w:rPr>
          <w:color w:val="000000"/>
          <w:sz w:val="16"/>
          <w:szCs w:val="16"/>
        </w:rPr>
        <w:tab/>
      </w:r>
      <w:proofErr w:type="gramStart"/>
      <w:r w:rsidRPr="0088479C">
        <w:rPr>
          <w:color w:val="000000"/>
          <w:sz w:val="16"/>
          <w:szCs w:val="16"/>
        </w:rPr>
        <w:t>hazırlanması</w:t>
      </w:r>
      <w:proofErr w:type="gramEnd"/>
      <w:r w:rsidRPr="0088479C">
        <w:rPr>
          <w:color w:val="000000"/>
          <w:sz w:val="16"/>
          <w:szCs w:val="16"/>
        </w:rPr>
        <w:t xml:space="preserve"> işlerinde çalışanlar. </w:t>
      </w:r>
    </w:p>
    <w:p w:rsidR="00A216F2" w:rsidRPr="0088479C" w:rsidRDefault="00A216F2" w:rsidP="00A216F2">
      <w:pPr>
        <w:tabs>
          <w:tab w:val="left" w:pos="2811"/>
          <w:tab w:val="center" w:pos="7400"/>
        </w:tabs>
        <w:spacing w:line="240" w:lineRule="exact"/>
        <w:jc w:val="center"/>
      </w:pPr>
      <w:r w:rsidRPr="0088479C">
        <w:rPr>
          <w:color w:val="000000"/>
          <w:sz w:val="16"/>
          <w:szCs w:val="16"/>
        </w:rPr>
        <w:br w:type="page"/>
      </w:r>
      <w:r w:rsidRPr="0088479C">
        <w:rPr>
          <w:color w:val="000000"/>
        </w:rPr>
        <w:lastRenderedPageBreak/>
        <w:t>9812-1</w:t>
      </w:r>
    </w:p>
    <w:p w:rsidR="00A216F2" w:rsidRPr="0088479C" w:rsidRDefault="00A216F2" w:rsidP="00A216F2">
      <w:pPr>
        <w:tabs>
          <w:tab w:val="left" w:pos="2811"/>
          <w:tab w:val="center" w:pos="7400"/>
        </w:tabs>
        <w:spacing w:line="180" w:lineRule="exact"/>
        <w:jc w:val="both"/>
        <w:rPr>
          <w:sz w:val="16"/>
          <w:szCs w:val="16"/>
        </w:rPr>
      </w:pPr>
      <w:r w:rsidRPr="0088479C">
        <w:rPr>
          <w:color w:val="000000"/>
          <w:sz w:val="16"/>
          <w:szCs w:val="16"/>
        </w:rPr>
        <w:t>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8) Döküm fabrikaları</w:t>
      </w:r>
      <w:r w:rsidRPr="0088479C">
        <w:rPr>
          <w:color w:val="000000"/>
          <w:sz w:val="18"/>
          <w:szCs w:val="18"/>
        </w:rPr>
        <w:tab/>
        <w:t xml:space="preserve">1) Döküm kalıp ve maçalarının yapılması ve döküme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ab/>
      </w:r>
      <w:proofErr w:type="gramStart"/>
      <w:r w:rsidRPr="0088479C">
        <w:rPr>
          <w:color w:val="000000"/>
          <w:sz w:val="18"/>
          <w:szCs w:val="18"/>
        </w:rPr>
        <w:t>hazır</w:t>
      </w:r>
      <w:proofErr w:type="gramEnd"/>
      <w:r w:rsidRPr="0088479C">
        <w:rPr>
          <w:color w:val="000000"/>
          <w:sz w:val="18"/>
          <w:szCs w:val="18"/>
        </w:rPr>
        <w:t xml:space="preserve"> duruma getirilmesi işlerinde çalışanlar.</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ab/>
        <w:t>2) Döküm şarjının hazırlanması ve her çeşit maden</w:t>
      </w:r>
      <w:r w:rsidRPr="0088479C">
        <w:rPr>
          <w:color w:val="000000"/>
          <w:sz w:val="18"/>
          <w:szCs w:val="18"/>
        </w:rPr>
        <w:tab/>
        <w:t>60</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ab/>
      </w:r>
      <w:proofErr w:type="gramStart"/>
      <w:r w:rsidRPr="0088479C">
        <w:rPr>
          <w:color w:val="000000"/>
          <w:sz w:val="18"/>
          <w:szCs w:val="18"/>
        </w:rPr>
        <w:t>eritme</w:t>
      </w:r>
      <w:proofErr w:type="gramEnd"/>
      <w:r w:rsidRPr="0088479C">
        <w:rPr>
          <w:color w:val="000000"/>
          <w:sz w:val="18"/>
          <w:szCs w:val="18"/>
        </w:rPr>
        <w:t xml:space="preserve"> (izabe) fırınlarının döküme hazır duruma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ab/>
      </w:r>
      <w:proofErr w:type="gramStart"/>
      <w:r w:rsidRPr="0088479C">
        <w:rPr>
          <w:color w:val="000000"/>
          <w:sz w:val="18"/>
          <w:szCs w:val="18"/>
        </w:rPr>
        <w:t>getirilmesi</w:t>
      </w:r>
      <w:proofErr w:type="gramEnd"/>
      <w:r w:rsidRPr="0088479C">
        <w:rPr>
          <w:color w:val="000000"/>
          <w:sz w:val="18"/>
          <w:szCs w:val="18"/>
        </w:rPr>
        <w:t xml:space="preserve"> işlerinde çalışanlar.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ab/>
        <w:t>3) Maden eritme ve dökme işlerinde çalışanlar.</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9) Asit üretimi yapan</w:t>
      </w:r>
      <w:r w:rsidRPr="0088479C">
        <w:rPr>
          <w:color w:val="000000"/>
          <w:sz w:val="18"/>
          <w:szCs w:val="18"/>
        </w:rPr>
        <w:tab/>
        <w:t>1) Asit için hammaddelerin hazırlanması işlerinde</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 xml:space="preserve">    </w:t>
      </w:r>
      <w:proofErr w:type="gramStart"/>
      <w:r w:rsidRPr="0088479C">
        <w:rPr>
          <w:color w:val="000000"/>
          <w:sz w:val="18"/>
          <w:szCs w:val="18"/>
        </w:rPr>
        <w:t>fabrika</w:t>
      </w:r>
      <w:proofErr w:type="gramEnd"/>
      <w:r w:rsidRPr="0088479C">
        <w:rPr>
          <w:color w:val="000000"/>
          <w:sz w:val="18"/>
          <w:szCs w:val="18"/>
        </w:rPr>
        <w:t xml:space="preserve"> ve atölyeler</w:t>
      </w:r>
      <w:r w:rsidRPr="0088479C">
        <w:rPr>
          <w:color w:val="000000"/>
          <w:sz w:val="18"/>
          <w:szCs w:val="18"/>
        </w:rPr>
        <w:tab/>
        <w:t xml:space="preserve">çalışanlar.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ab/>
        <w:t>2) Asidin yapılma safhalarındaki işlerinde çalışanlar.</w:t>
      </w:r>
      <w:r w:rsidRPr="0088479C">
        <w:rPr>
          <w:color w:val="000000"/>
          <w:sz w:val="18"/>
          <w:szCs w:val="18"/>
        </w:rPr>
        <w:tab/>
        <w:t>90</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ab/>
        <w:t xml:space="preserve">3) Baca gazlarından asit elde edilmesi işlerinde </w:t>
      </w:r>
    </w:p>
    <w:p w:rsidR="00A216F2" w:rsidRPr="0088479C" w:rsidRDefault="00A216F2" w:rsidP="00A216F2">
      <w:pPr>
        <w:tabs>
          <w:tab w:val="left" w:pos="2811"/>
          <w:tab w:val="left" w:pos="6804"/>
        </w:tabs>
        <w:spacing w:line="240" w:lineRule="exact"/>
        <w:jc w:val="both"/>
        <w:rPr>
          <w:color w:val="000000"/>
          <w:sz w:val="18"/>
          <w:szCs w:val="18"/>
        </w:rPr>
      </w:pPr>
      <w:r w:rsidRPr="0088479C">
        <w:rPr>
          <w:color w:val="000000"/>
          <w:sz w:val="18"/>
          <w:szCs w:val="18"/>
        </w:rPr>
        <w:tab/>
      </w:r>
      <w:proofErr w:type="gramStart"/>
      <w:r w:rsidRPr="0088479C">
        <w:rPr>
          <w:color w:val="000000"/>
          <w:sz w:val="18"/>
          <w:szCs w:val="18"/>
        </w:rPr>
        <w:t>çalışanlar</w:t>
      </w:r>
      <w:proofErr w:type="gramEnd"/>
      <w:r w:rsidRPr="0088479C">
        <w:rPr>
          <w:color w:val="000000"/>
          <w:sz w:val="18"/>
          <w:szCs w:val="18"/>
        </w:rPr>
        <w:t>.</w:t>
      </w:r>
    </w:p>
    <w:p w:rsidR="00A216F2" w:rsidRPr="0088479C" w:rsidRDefault="00A216F2" w:rsidP="00A216F2">
      <w:pPr>
        <w:tabs>
          <w:tab w:val="left" w:pos="2811"/>
          <w:tab w:val="left" w:pos="6804"/>
        </w:tabs>
        <w:spacing w:line="240" w:lineRule="exact"/>
        <w:jc w:val="both"/>
        <w:rPr>
          <w:color w:val="000000"/>
          <w:sz w:val="18"/>
          <w:szCs w:val="18"/>
        </w:rPr>
      </w:pP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10) Yeraltı işleri</w:t>
      </w:r>
      <w:r w:rsidRPr="0088479C">
        <w:rPr>
          <w:color w:val="000000"/>
          <w:sz w:val="18"/>
          <w:szCs w:val="18"/>
        </w:rPr>
        <w:tab/>
        <w:t>Maden ocakları (</w:t>
      </w:r>
      <w:proofErr w:type="spellStart"/>
      <w:r w:rsidRPr="0088479C">
        <w:rPr>
          <w:color w:val="000000"/>
          <w:sz w:val="18"/>
          <w:szCs w:val="18"/>
        </w:rPr>
        <w:t>elementer</w:t>
      </w:r>
      <w:proofErr w:type="spellEnd"/>
      <w:r w:rsidRPr="0088479C">
        <w:rPr>
          <w:color w:val="000000"/>
          <w:sz w:val="18"/>
          <w:szCs w:val="18"/>
        </w:rPr>
        <w:t xml:space="preserve"> cıva bulunduğu saptanan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ab/>
      </w:r>
      <w:proofErr w:type="gramStart"/>
      <w:r w:rsidRPr="0088479C">
        <w:rPr>
          <w:color w:val="000000"/>
          <w:sz w:val="18"/>
          <w:szCs w:val="18"/>
        </w:rPr>
        <w:t>cıva</w:t>
      </w:r>
      <w:proofErr w:type="gramEnd"/>
      <w:r w:rsidRPr="0088479C">
        <w:rPr>
          <w:color w:val="000000"/>
          <w:sz w:val="18"/>
          <w:szCs w:val="18"/>
        </w:rPr>
        <w:t xml:space="preserve"> maden ocakları hariç), kanalizasyon ve tünel </w:t>
      </w:r>
      <w:r w:rsidRPr="0088479C">
        <w:rPr>
          <w:color w:val="000000"/>
          <w:sz w:val="18"/>
          <w:szCs w:val="18"/>
        </w:rPr>
        <w:tab/>
        <w:t>180</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ab/>
      </w:r>
      <w:proofErr w:type="gramStart"/>
      <w:r w:rsidRPr="0088479C">
        <w:rPr>
          <w:color w:val="000000"/>
          <w:sz w:val="18"/>
          <w:szCs w:val="18"/>
        </w:rPr>
        <w:t>yapımı</w:t>
      </w:r>
      <w:proofErr w:type="gramEnd"/>
      <w:r w:rsidRPr="0088479C">
        <w:rPr>
          <w:color w:val="000000"/>
          <w:sz w:val="18"/>
          <w:szCs w:val="18"/>
        </w:rPr>
        <w:t xml:space="preserve"> gibi yer altında yapılan işlerde çalışanlar.</w:t>
      </w:r>
    </w:p>
    <w:p w:rsidR="00A216F2" w:rsidRPr="0088479C" w:rsidRDefault="00A216F2" w:rsidP="00A216F2">
      <w:pPr>
        <w:tabs>
          <w:tab w:val="left" w:pos="2811"/>
          <w:tab w:val="left" w:pos="6804"/>
        </w:tabs>
        <w:spacing w:line="240" w:lineRule="exact"/>
        <w:jc w:val="both"/>
        <w:rPr>
          <w:sz w:val="18"/>
          <w:szCs w:val="18"/>
        </w:rPr>
      </w:pP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11) Radyoaktif ve</w:t>
      </w:r>
      <w:r w:rsidRPr="0088479C">
        <w:rPr>
          <w:color w:val="000000"/>
          <w:sz w:val="18"/>
          <w:szCs w:val="18"/>
        </w:rPr>
        <w:tab/>
        <w:t xml:space="preserve">Doğal ve yapay radyoaktif, </w:t>
      </w:r>
      <w:proofErr w:type="spellStart"/>
      <w:r w:rsidRPr="0088479C">
        <w:rPr>
          <w:color w:val="000000"/>
          <w:sz w:val="18"/>
          <w:szCs w:val="18"/>
        </w:rPr>
        <w:t>radyoiyonizan</w:t>
      </w:r>
      <w:proofErr w:type="spellEnd"/>
      <w:r w:rsidRPr="0088479C">
        <w:rPr>
          <w:color w:val="000000"/>
          <w:sz w:val="18"/>
          <w:szCs w:val="18"/>
        </w:rPr>
        <w:t xml:space="preserve"> maddeler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 xml:space="preserve">      </w:t>
      </w:r>
      <w:proofErr w:type="spellStart"/>
      <w:r w:rsidRPr="0088479C">
        <w:rPr>
          <w:color w:val="000000"/>
          <w:sz w:val="18"/>
          <w:szCs w:val="18"/>
        </w:rPr>
        <w:t>radyoiyonizan</w:t>
      </w:r>
      <w:proofErr w:type="spellEnd"/>
      <w:r w:rsidRPr="0088479C">
        <w:rPr>
          <w:color w:val="000000"/>
          <w:sz w:val="18"/>
          <w:szCs w:val="18"/>
        </w:rPr>
        <w:t xml:space="preserve"> maddelerle</w:t>
      </w:r>
      <w:r w:rsidRPr="0088479C">
        <w:rPr>
          <w:color w:val="000000"/>
          <w:sz w:val="18"/>
          <w:szCs w:val="18"/>
        </w:rPr>
        <w:tab/>
        <w:t xml:space="preserve">veya bütün diğer </w:t>
      </w:r>
      <w:proofErr w:type="spellStart"/>
      <w:r w:rsidRPr="0088479C">
        <w:rPr>
          <w:color w:val="000000"/>
          <w:sz w:val="18"/>
          <w:szCs w:val="18"/>
        </w:rPr>
        <w:t>korpüsküler</w:t>
      </w:r>
      <w:proofErr w:type="spellEnd"/>
      <w:r w:rsidRPr="0088479C">
        <w:rPr>
          <w:color w:val="000000"/>
          <w:sz w:val="18"/>
          <w:szCs w:val="18"/>
        </w:rPr>
        <w:t xml:space="preserve"> </w:t>
      </w:r>
      <w:proofErr w:type="spellStart"/>
      <w:r w:rsidRPr="0088479C">
        <w:rPr>
          <w:color w:val="000000"/>
          <w:sz w:val="18"/>
          <w:szCs w:val="18"/>
        </w:rPr>
        <w:t>emanasyon</w:t>
      </w:r>
      <w:proofErr w:type="spellEnd"/>
      <w:r w:rsidRPr="0088479C">
        <w:rPr>
          <w:color w:val="000000"/>
          <w:sz w:val="18"/>
          <w:szCs w:val="18"/>
        </w:rPr>
        <w:t xml:space="preserve"> kaynakları</w:t>
      </w:r>
      <w:r w:rsidRPr="0088479C">
        <w:rPr>
          <w:color w:val="000000"/>
          <w:sz w:val="18"/>
          <w:szCs w:val="18"/>
        </w:rPr>
        <w:tab/>
        <w:t>90</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 xml:space="preserve">      </w:t>
      </w:r>
      <w:proofErr w:type="gramStart"/>
      <w:r w:rsidRPr="0088479C">
        <w:rPr>
          <w:color w:val="000000"/>
          <w:sz w:val="18"/>
          <w:szCs w:val="18"/>
        </w:rPr>
        <w:t>yapılan</w:t>
      </w:r>
      <w:proofErr w:type="gramEnd"/>
      <w:r w:rsidRPr="0088479C">
        <w:rPr>
          <w:color w:val="000000"/>
          <w:sz w:val="18"/>
          <w:szCs w:val="18"/>
        </w:rPr>
        <w:t xml:space="preserve"> işler</w:t>
      </w:r>
      <w:r w:rsidRPr="0088479C">
        <w:rPr>
          <w:color w:val="000000"/>
          <w:sz w:val="18"/>
          <w:szCs w:val="18"/>
        </w:rPr>
        <w:tab/>
        <w:t>ile yapılan işlerde çalışanlar.</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12) Su altında veya su altında</w:t>
      </w:r>
      <w:r w:rsidRPr="0088479C">
        <w:rPr>
          <w:color w:val="000000"/>
          <w:sz w:val="18"/>
          <w:szCs w:val="18"/>
        </w:rPr>
        <w:tab/>
        <w:t xml:space="preserve">1) Su altında basınçlı hava içinde çalışmayı gerektiren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 xml:space="preserve">      </w:t>
      </w:r>
      <w:proofErr w:type="gramStart"/>
      <w:r w:rsidRPr="0088479C">
        <w:rPr>
          <w:color w:val="000000"/>
          <w:sz w:val="18"/>
          <w:szCs w:val="18"/>
        </w:rPr>
        <w:t>basınçlı</w:t>
      </w:r>
      <w:proofErr w:type="gramEnd"/>
      <w:r w:rsidRPr="0088479C">
        <w:rPr>
          <w:color w:val="000000"/>
          <w:sz w:val="18"/>
          <w:szCs w:val="18"/>
        </w:rPr>
        <w:t xml:space="preserve"> hava içinde çalışmayı </w:t>
      </w:r>
      <w:r w:rsidRPr="0088479C">
        <w:rPr>
          <w:color w:val="000000"/>
          <w:sz w:val="18"/>
          <w:szCs w:val="18"/>
        </w:rPr>
        <w:tab/>
        <w:t>işlerden 20- 35 metreye kadar derinlik veya</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 xml:space="preserve">      </w:t>
      </w:r>
      <w:proofErr w:type="gramStart"/>
      <w:r w:rsidRPr="0088479C">
        <w:rPr>
          <w:color w:val="000000"/>
          <w:sz w:val="18"/>
          <w:szCs w:val="18"/>
        </w:rPr>
        <w:t>gerektiren</w:t>
      </w:r>
      <w:proofErr w:type="gramEnd"/>
      <w:r w:rsidRPr="0088479C">
        <w:rPr>
          <w:color w:val="000000"/>
          <w:sz w:val="18"/>
          <w:szCs w:val="18"/>
        </w:rPr>
        <w:t xml:space="preserve"> işler</w:t>
      </w:r>
      <w:r w:rsidRPr="0088479C">
        <w:rPr>
          <w:color w:val="000000"/>
          <w:sz w:val="18"/>
          <w:szCs w:val="18"/>
        </w:rPr>
        <w:tab/>
        <w:t>2-3,5 kg/cm2 basınçta yapılan işlerde çalışanlar.</w:t>
      </w:r>
      <w:r w:rsidRPr="0088479C">
        <w:rPr>
          <w:color w:val="000000"/>
          <w:sz w:val="18"/>
          <w:szCs w:val="18"/>
        </w:rPr>
        <w:tab/>
        <w:t>60</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 </w:t>
      </w:r>
      <w:r w:rsidRPr="0088479C">
        <w:rPr>
          <w:color w:val="000000"/>
          <w:sz w:val="18"/>
          <w:szCs w:val="18"/>
        </w:rPr>
        <w:tab/>
        <w:t xml:space="preserve">2) Su altında basınçlı hava içinde çalışmayı gerektiren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ab/>
      </w:r>
      <w:proofErr w:type="gramStart"/>
      <w:r w:rsidRPr="0088479C">
        <w:rPr>
          <w:color w:val="000000"/>
          <w:sz w:val="18"/>
          <w:szCs w:val="18"/>
        </w:rPr>
        <w:t>işlerden</w:t>
      </w:r>
      <w:proofErr w:type="gramEnd"/>
      <w:r w:rsidRPr="0088479C">
        <w:rPr>
          <w:color w:val="000000"/>
          <w:sz w:val="18"/>
          <w:szCs w:val="18"/>
        </w:rPr>
        <w:t xml:space="preserve"> 35-40 (40 hariç) m. derinlik veya 3,5-4</w:t>
      </w:r>
      <w:r w:rsidRPr="0088479C">
        <w:rPr>
          <w:color w:val="000000"/>
          <w:sz w:val="18"/>
          <w:szCs w:val="18"/>
        </w:rPr>
        <w:tab/>
        <w:t>90</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ab/>
        <w:t xml:space="preserve">(3,5 hariç) kg/cm2 basınçta yapılan işlerde çalışanlar.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ab/>
        <w:t xml:space="preserve">3) Dalgıçlık işinde çalışanlar.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 xml:space="preserve">13) Türk </w:t>
      </w:r>
      <w:proofErr w:type="spellStart"/>
      <w:r w:rsidRPr="0088479C">
        <w:rPr>
          <w:color w:val="000000"/>
          <w:sz w:val="18"/>
          <w:szCs w:val="18"/>
        </w:rPr>
        <w:t>Silâhlı</w:t>
      </w:r>
      <w:proofErr w:type="spellEnd"/>
      <w:r w:rsidRPr="0088479C">
        <w:rPr>
          <w:color w:val="000000"/>
          <w:sz w:val="18"/>
          <w:szCs w:val="18"/>
        </w:rPr>
        <w:t xml:space="preserve"> Kuvvetlerinde, </w:t>
      </w:r>
      <w:r w:rsidRPr="0088479C">
        <w:rPr>
          <w:color w:val="000000"/>
          <w:sz w:val="18"/>
          <w:szCs w:val="18"/>
          <w:vertAlign w:val="superscript"/>
        </w:rPr>
        <w:t>(1)</w:t>
      </w:r>
      <w:r w:rsidRPr="0088479C">
        <w:rPr>
          <w:color w:val="000000"/>
          <w:sz w:val="18"/>
          <w:szCs w:val="18"/>
        </w:rPr>
        <w:tab/>
        <w:t xml:space="preserve">Subay, yedek subay, astsubay, uzman jandarma, </w:t>
      </w:r>
    </w:p>
    <w:p w:rsidR="00A216F2" w:rsidRPr="0088479C" w:rsidRDefault="00A216F2" w:rsidP="00A216F2">
      <w:pPr>
        <w:tabs>
          <w:tab w:val="left" w:pos="2811"/>
          <w:tab w:val="left" w:pos="6804"/>
        </w:tabs>
        <w:spacing w:line="240" w:lineRule="exact"/>
        <w:jc w:val="both"/>
        <w:rPr>
          <w:color w:val="000000"/>
          <w:sz w:val="18"/>
          <w:szCs w:val="18"/>
        </w:rPr>
      </w:pPr>
      <w:r w:rsidRPr="0088479C">
        <w:rPr>
          <w:color w:val="000000"/>
          <w:sz w:val="18"/>
          <w:szCs w:val="18"/>
        </w:rPr>
        <w:t>Jandarma Genel Komutanlığında ve</w:t>
      </w:r>
      <w:r w:rsidRPr="0088479C">
        <w:rPr>
          <w:color w:val="000000"/>
          <w:sz w:val="18"/>
          <w:szCs w:val="18"/>
        </w:rPr>
        <w:tab/>
        <w:t xml:space="preserve">uzman erbaşlar ve sözleşmeli erbaş ve erler. </w:t>
      </w:r>
      <w:r w:rsidRPr="0088479C">
        <w:rPr>
          <w:color w:val="000000"/>
          <w:sz w:val="18"/>
          <w:szCs w:val="18"/>
          <w:vertAlign w:val="superscript"/>
        </w:rPr>
        <w:t>(1)</w:t>
      </w:r>
    </w:p>
    <w:p w:rsidR="00A216F2" w:rsidRPr="0088479C" w:rsidRDefault="00A216F2" w:rsidP="00A216F2">
      <w:pPr>
        <w:tabs>
          <w:tab w:val="left" w:pos="2811"/>
          <w:tab w:val="left" w:pos="6804"/>
        </w:tabs>
        <w:spacing w:line="240" w:lineRule="exact"/>
        <w:jc w:val="both"/>
        <w:rPr>
          <w:color w:val="000000"/>
          <w:sz w:val="18"/>
          <w:szCs w:val="18"/>
        </w:rPr>
      </w:pPr>
      <w:r w:rsidRPr="0088479C">
        <w:rPr>
          <w:color w:val="000000"/>
          <w:sz w:val="18"/>
          <w:szCs w:val="18"/>
        </w:rPr>
        <w:t xml:space="preserve">Sahil Güvenlik Komutanlığında  </w:t>
      </w:r>
      <w:r w:rsidRPr="0088479C">
        <w:rPr>
          <w:color w:val="000000"/>
          <w:sz w:val="18"/>
          <w:szCs w:val="18"/>
          <w:vertAlign w:val="superscript"/>
        </w:rPr>
        <w:t>(2)</w:t>
      </w:r>
      <w:r w:rsidRPr="0088479C">
        <w:rPr>
          <w:color w:val="000000"/>
          <w:sz w:val="18"/>
          <w:szCs w:val="18"/>
        </w:rPr>
        <w:tab/>
      </w:r>
      <w:r w:rsidRPr="0088479C">
        <w:rPr>
          <w:color w:val="000000"/>
          <w:sz w:val="18"/>
          <w:szCs w:val="18"/>
        </w:rPr>
        <w:tab/>
        <w:t>90</w:t>
      </w:r>
    </w:p>
    <w:p w:rsidR="00A216F2" w:rsidRPr="0088479C" w:rsidRDefault="00A216F2" w:rsidP="00A216F2">
      <w:pPr>
        <w:tabs>
          <w:tab w:val="left" w:pos="2811"/>
          <w:tab w:val="left" w:pos="6804"/>
        </w:tabs>
        <w:spacing w:line="240" w:lineRule="exact"/>
        <w:jc w:val="both"/>
        <w:rPr>
          <w:color w:val="000000"/>
          <w:sz w:val="18"/>
          <w:szCs w:val="18"/>
        </w:rPr>
      </w:pP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lastRenderedPageBreak/>
        <w:t xml:space="preserve">14) Emniyet ve polis mesleğinde, </w:t>
      </w:r>
      <w:r w:rsidRPr="0088479C">
        <w:rPr>
          <w:color w:val="000000"/>
          <w:sz w:val="18"/>
          <w:szCs w:val="18"/>
          <w:vertAlign w:val="superscript"/>
        </w:rPr>
        <w:t>(3)</w:t>
      </w:r>
      <w:r w:rsidRPr="0088479C">
        <w:rPr>
          <w:color w:val="000000"/>
          <w:sz w:val="18"/>
          <w:szCs w:val="18"/>
        </w:rPr>
        <w:tab/>
        <w:t xml:space="preserve">Asaleti onaylanmış olmak şartıyla adaylıkta geçirilen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 xml:space="preserve">      Milli İstihbarat Teşkilâtında</w:t>
      </w:r>
      <w:r w:rsidRPr="0088479C">
        <w:rPr>
          <w:color w:val="000000"/>
          <w:sz w:val="18"/>
          <w:szCs w:val="18"/>
        </w:rPr>
        <w:tab/>
        <w:t xml:space="preserve">süreler dahil </w:t>
      </w:r>
      <w:proofErr w:type="gramStart"/>
      <w:r w:rsidRPr="0088479C">
        <w:rPr>
          <w:sz w:val="18"/>
          <w:szCs w:val="18"/>
        </w:rPr>
        <w:t>polis  memuru</w:t>
      </w:r>
      <w:proofErr w:type="gramEnd"/>
      <w:r w:rsidRPr="0088479C">
        <w:rPr>
          <w:sz w:val="18"/>
          <w:szCs w:val="18"/>
        </w:rPr>
        <w:t xml:space="preserve">, </w:t>
      </w:r>
      <w:proofErr w:type="spellStart"/>
      <w:r w:rsidRPr="0088479C">
        <w:rPr>
          <w:sz w:val="18"/>
          <w:szCs w:val="18"/>
        </w:rPr>
        <w:t>başpolis</w:t>
      </w:r>
      <w:proofErr w:type="spellEnd"/>
      <w:r w:rsidRPr="0088479C">
        <w:rPr>
          <w:sz w:val="18"/>
          <w:szCs w:val="18"/>
        </w:rPr>
        <w:t xml:space="preserve"> memuru ve kıdemli </w:t>
      </w:r>
    </w:p>
    <w:p w:rsidR="00A216F2" w:rsidRPr="0088479C" w:rsidRDefault="00A216F2" w:rsidP="00A216F2">
      <w:pPr>
        <w:tabs>
          <w:tab w:val="left" w:pos="2811"/>
          <w:tab w:val="left" w:pos="6804"/>
        </w:tabs>
        <w:spacing w:line="240" w:lineRule="exact"/>
        <w:jc w:val="both"/>
        <w:rPr>
          <w:color w:val="000000"/>
          <w:sz w:val="18"/>
          <w:szCs w:val="18"/>
        </w:rPr>
      </w:pPr>
      <w:r w:rsidRPr="0088479C">
        <w:rPr>
          <w:sz w:val="18"/>
          <w:szCs w:val="18"/>
        </w:rPr>
        <w:tab/>
      </w:r>
      <w:proofErr w:type="spellStart"/>
      <w:r w:rsidRPr="0088479C">
        <w:rPr>
          <w:sz w:val="18"/>
          <w:szCs w:val="18"/>
        </w:rPr>
        <w:t>başpolis</w:t>
      </w:r>
      <w:proofErr w:type="spellEnd"/>
      <w:r w:rsidRPr="0088479C">
        <w:rPr>
          <w:sz w:val="18"/>
          <w:szCs w:val="18"/>
        </w:rPr>
        <w:t xml:space="preserve"> memuru,</w:t>
      </w:r>
      <w:r w:rsidRPr="0088479C">
        <w:rPr>
          <w:color w:val="000000"/>
          <w:sz w:val="18"/>
          <w:szCs w:val="18"/>
        </w:rPr>
        <w:t xml:space="preserve"> komiser yardımcısı, komiser, baş</w:t>
      </w:r>
    </w:p>
    <w:p w:rsidR="00A216F2" w:rsidRPr="0088479C" w:rsidRDefault="00A216F2" w:rsidP="00A216F2">
      <w:pPr>
        <w:tabs>
          <w:tab w:val="left" w:pos="2811"/>
          <w:tab w:val="left" w:pos="6804"/>
        </w:tabs>
        <w:spacing w:line="240" w:lineRule="exact"/>
        <w:jc w:val="both"/>
        <w:rPr>
          <w:color w:val="000000"/>
          <w:sz w:val="18"/>
          <w:szCs w:val="18"/>
        </w:rPr>
      </w:pPr>
      <w:r w:rsidRPr="0088479C">
        <w:rPr>
          <w:color w:val="000000"/>
          <w:sz w:val="18"/>
          <w:szCs w:val="18"/>
        </w:rPr>
        <w:tab/>
      </w:r>
      <w:proofErr w:type="gramStart"/>
      <w:r w:rsidRPr="0088479C">
        <w:rPr>
          <w:color w:val="000000"/>
          <w:sz w:val="18"/>
          <w:szCs w:val="18"/>
        </w:rPr>
        <w:t>komiser</w:t>
      </w:r>
      <w:proofErr w:type="gramEnd"/>
      <w:r w:rsidRPr="0088479C">
        <w:rPr>
          <w:color w:val="000000"/>
          <w:sz w:val="18"/>
          <w:szCs w:val="18"/>
        </w:rPr>
        <w:t xml:space="preserve">, emniyet amiri,  emniyet müdürleri ile bu ve </w:t>
      </w:r>
    </w:p>
    <w:p w:rsidR="00A216F2" w:rsidRPr="0088479C" w:rsidRDefault="00A216F2" w:rsidP="00A216F2">
      <w:pPr>
        <w:tabs>
          <w:tab w:val="left" w:pos="2811"/>
          <w:tab w:val="left" w:pos="6804"/>
        </w:tabs>
        <w:spacing w:line="240" w:lineRule="exact"/>
        <w:jc w:val="both"/>
        <w:rPr>
          <w:color w:val="000000"/>
          <w:sz w:val="18"/>
          <w:szCs w:val="18"/>
        </w:rPr>
      </w:pPr>
      <w:r w:rsidRPr="0088479C">
        <w:rPr>
          <w:color w:val="000000"/>
          <w:sz w:val="18"/>
          <w:szCs w:val="18"/>
        </w:rPr>
        <w:tab/>
        <w:t xml:space="preserve">daha yukarı maaş </w:t>
      </w:r>
      <w:proofErr w:type="gramStart"/>
      <w:r w:rsidRPr="0088479C">
        <w:rPr>
          <w:color w:val="000000"/>
          <w:sz w:val="18"/>
          <w:szCs w:val="18"/>
        </w:rPr>
        <w:t>ve  derecelerdeki</w:t>
      </w:r>
      <w:proofErr w:type="gramEnd"/>
      <w:r w:rsidRPr="0088479C">
        <w:rPr>
          <w:color w:val="000000"/>
          <w:sz w:val="18"/>
          <w:szCs w:val="18"/>
        </w:rPr>
        <w:t xml:space="preserve"> emniyet </w:t>
      </w:r>
    </w:p>
    <w:p w:rsidR="00A216F2" w:rsidRPr="0088479C" w:rsidRDefault="00A216F2" w:rsidP="00A216F2">
      <w:pPr>
        <w:tabs>
          <w:tab w:val="left" w:pos="2811"/>
          <w:tab w:val="left" w:pos="6804"/>
        </w:tabs>
        <w:spacing w:line="240" w:lineRule="exact"/>
        <w:jc w:val="both"/>
        <w:rPr>
          <w:sz w:val="18"/>
          <w:szCs w:val="18"/>
        </w:rPr>
      </w:pPr>
      <w:r w:rsidRPr="0088479C">
        <w:rPr>
          <w:color w:val="000000"/>
          <w:sz w:val="18"/>
          <w:szCs w:val="18"/>
        </w:rPr>
        <w:tab/>
        <w:t xml:space="preserve">mensupları, Milli </w:t>
      </w:r>
      <w:proofErr w:type="gramStart"/>
      <w:r w:rsidRPr="0088479C">
        <w:rPr>
          <w:color w:val="000000"/>
          <w:sz w:val="18"/>
          <w:szCs w:val="18"/>
        </w:rPr>
        <w:t>İstihbarat  Teşkilâtı</w:t>
      </w:r>
      <w:proofErr w:type="gramEnd"/>
      <w:r w:rsidRPr="0088479C">
        <w:rPr>
          <w:color w:val="000000"/>
          <w:sz w:val="18"/>
          <w:szCs w:val="18"/>
        </w:rPr>
        <w:t xml:space="preserve"> mensupları. </w:t>
      </w:r>
      <w:r w:rsidRPr="0088479C">
        <w:rPr>
          <w:color w:val="000000"/>
          <w:sz w:val="18"/>
          <w:szCs w:val="18"/>
          <w:vertAlign w:val="superscript"/>
        </w:rPr>
        <w:t>(3)</w:t>
      </w:r>
      <w:r w:rsidRPr="0088479C">
        <w:rPr>
          <w:color w:val="000000"/>
          <w:sz w:val="18"/>
          <w:szCs w:val="18"/>
        </w:rPr>
        <w:tab/>
        <w:t>90</w:t>
      </w:r>
    </w:p>
    <w:p w:rsidR="00A216F2" w:rsidRPr="0088479C" w:rsidRDefault="00A216F2" w:rsidP="00A216F2">
      <w:pPr>
        <w:tabs>
          <w:tab w:val="left" w:pos="2811"/>
          <w:tab w:val="left" w:pos="6804"/>
          <w:tab w:val="left" w:pos="6887"/>
        </w:tabs>
        <w:spacing w:line="240" w:lineRule="exact"/>
        <w:jc w:val="center"/>
        <w:rPr>
          <w:color w:val="000000"/>
          <w:sz w:val="18"/>
          <w:szCs w:val="18"/>
        </w:rPr>
      </w:pPr>
    </w:p>
    <w:p w:rsidR="00A216F2" w:rsidRPr="0088479C" w:rsidRDefault="00A216F2" w:rsidP="00A216F2">
      <w:pPr>
        <w:tabs>
          <w:tab w:val="left" w:pos="2811"/>
          <w:tab w:val="left" w:pos="6804"/>
          <w:tab w:val="left" w:pos="6887"/>
        </w:tabs>
        <w:spacing w:line="240" w:lineRule="exact"/>
        <w:jc w:val="center"/>
        <w:rPr>
          <w:color w:val="000000"/>
        </w:rPr>
      </w:pPr>
      <w:r w:rsidRPr="0088479C">
        <w:rPr>
          <w:b/>
          <w:i/>
          <w:color w:val="000000"/>
          <w:sz w:val="18"/>
          <w:szCs w:val="18"/>
        </w:rPr>
        <w:t xml:space="preserve">***Bu sayfadaki dipnotlar </w:t>
      </w:r>
      <w:proofErr w:type="gramStart"/>
      <w:r w:rsidRPr="0088479C">
        <w:rPr>
          <w:b/>
          <w:i/>
          <w:color w:val="000000"/>
          <w:sz w:val="18"/>
          <w:szCs w:val="18"/>
        </w:rPr>
        <w:t>için  9812</w:t>
      </w:r>
      <w:proofErr w:type="gramEnd"/>
      <w:r w:rsidRPr="0088479C">
        <w:rPr>
          <w:b/>
          <w:i/>
          <w:color w:val="000000"/>
          <w:sz w:val="18"/>
          <w:szCs w:val="18"/>
        </w:rPr>
        <w:t>-2 numaralı sayfaya bakınız.</w:t>
      </w:r>
      <w:r w:rsidRPr="0088479C">
        <w:rPr>
          <w:color w:val="000000"/>
          <w:sz w:val="18"/>
          <w:szCs w:val="18"/>
        </w:rPr>
        <w:br w:type="page"/>
      </w:r>
      <w:r w:rsidRPr="0088479C">
        <w:rPr>
          <w:color w:val="000000"/>
        </w:rPr>
        <w:lastRenderedPageBreak/>
        <w:t>9812-2</w:t>
      </w:r>
    </w:p>
    <w:p w:rsidR="00A216F2" w:rsidRPr="0088479C" w:rsidRDefault="00A216F2" w:rsidP="00A216F2">
      <w:pPr>
        <w:tabs>
          <w:tab w:val="left" w:pos="2811"/>
          <w:tab w:val="left" w:pos="6804"/>
          <w:tab w:val="left" w:pos="6887"/>
        </w:tabs>
        <w:spacing w:line="240" w:lineRule="exact"/>
        <w:jc w:val="center"/>
        <w:rPr>
          <w:color w:val="000000"/>
          <w:sz w:val="18"/>
          <w:szCs w:val="18"/>
        </w:rPr>
      </w:pPr>
    </w:p>
    <w:p w:rsidR="00A216F2" w:rsidRPr="0088479C" w:rsidRDefault="00A216F2" w:rsidP="00A216F2">
      <w:pPr>
        <w:tabs>
          <w:tab w:val="left" w:pos="490"/>
          <w:tab w:val="left" w:pos="3119"/>
          <w:tab w:val="left" w:pos="6663"/>
        </w:tabs>
        <w:spacing w:line="240" w:lineRule="exact"/>
        <w:jc w:val="both"/>
        <w:rPr>
          <w:sz w:val="18"/>
          <w:szCs w:val="18"/>
        </w:rPr>
      </w:pPr>
      <w:r w:rsidRPr="0088479C">
        <w:rPr>
          <w:color w:val="000000"/>
          <w:sz w:val="18"/>
          <w:szCs w:val="18"/>
        </w:rPr>
        <w:t xml:space="preserve">15) </w:t>
      </w:r>
      <w:r w:rsidRPr="0088479C">
        <w:rPr>
          <w:color w:val="000000"/>
          <w:sz w:val="18"/>
          <w:szCs w:val="18"/>
        </w:rPr>
        <w:tab/>
        <w:t>İtfaiye veya yangın</w:t>
      </w:r>
      <w:r w:rsidRPr="0088479C">
        <w:rPr>
          <w:color w:val="000000"/>
          <w:sz w:val="18"/>
          <w:szCs w:val="18"/>
        </w:rPr>
        <w:tab/>
      </w:r>
      <w:proofErr w:type="spellStart"/>
      <w:r w:rsidRPr="0088479C">
        <w:rPr>
          <w:color w:val="000000"/>
          <w:sz w:val="18"/>
          <w:szCs w:val="18"/>
        </w:rPr>
        <w:t>Yangın</w:t>
      </w:r>
      <w:proofErr w:type="spellEnd"/>
      <w:r w:rsidRPr="0088479C">
        <w:rPr>
          <w:color w:val="000000"/>
          <w:sz w:val="18"/>
          <w:szCs w:val="18"/>
        </w:rPr>
        <w:t xml:space="preserve"> söndürme işlerinde çalışanlar.</w:t>
      </w:r>
      <w:r w:rsidRPr="0088479C">
        <w:rPr>
          <w:color w:val="000000"/>
          <w:sz w:val="18"/>
          <w:szCs w:val="18"/>
        </w:rPr>
        <w:tab/>
      </w:r>
      <w:r w:rsidRPr="0088479C">
        <w:rPr>
          <w:color w:val="000000"/>
          <w:sz w:val="18"/>
          <w:szCs w:val="18"/>
        </w:rPr>
        <w:tab/>
        <w:t>60</w:t>
      </w:r>
    </w:p>
    <w:p w:rsidR="00A216F2" w:rsidRPr="0088479C" w:rsidRDefault="00A216F2" w:rsidP="00A216F2">
      <w:pPr>
        <w:tabs>
          <w:tab w:val="left" w:pos="490"/>
          <w:tab w:val="left" w:pos="3119"/>
          <w:tab w:val="left" w:pos="6663"/>
        </w:tabs>
        <w:spacing w:line="240" w:lineRule="exact"/>
        <w:jc w:val="both"/>
        <w:rPr>
          <w:color w:val="000000"/>
          <w:sz w:val="18"/>
          <w:szCs w:val="18"/>
        </w:rPr>
      </w:pPr>
      <w:r w:rsidRPr="0088479C">
        <w:rPr>
          <w:color w:val="000000"/>
          <w:sz w:val="18"/>
          <w:szCs w:val="18"/>
        </w:rPr>
        <w:t xml:space="preserve">      </w:t>
      </w:r>
      <w:r w:rsidRPr="0088479C">
        <w:rPr>
          <w:color w:val="000000"/>
          <w:sz w:val="18"/>
          <w:szCs w:val="18"/>
        </w:rPr>
        <w:tab/>
      </w:r>
      <w:proofErr w:type="gramStart"/>
      <w:r w:rsidRPr="0088479C">
        <w:rPr>
          <w:color w:val="000000"/>
          <w:sz w:val="18"/>
          <w:szCs w:val="18"/>
        </w:rPr>
        <w:t>söndürme</w:t>
      </w:r>
      <w:proofErr w:type="gramEnd"/>
      <w:r w:rsidRPr="0088479C">
        <w:rPr>
          <w:color w:val="000000"/>
          <w:sz w:val="18"/>
          <w:szCs w:val="18"/>
        </w:rPr>
        <w:t xml:space="preserve"> işleri </w:t>
      </w:r>
    </w:p>
    <w:p w:rsidR="00A216F2" w:rsidRPr="0088479C" w:rsidRDefault="00A216F2" w:rsidP="00A216F2">
      <w:pPr>
        <w:tabs>
          <w:tab w:val="left" w:pos="490"/>
          <w:tab w:val="left" w:pos="3119"/>
          <w:tab w:val="left" w:pos="6663"/>
        </w:tabs>
        <w:spacing w:line="240" w:lineRule="exact"/>
        <w:jc w:val="both"/>
        <w:rPr>
          <w:color w:val="000000"/>
          <w:sz w:val="18"/>
          <w:szCs w:val="18"/>
        </w:rPr>
      </w:pPr>
    </w:p>
    <w:p w:rsidR="00A216F2" w:rsidRPr="0088479C" w:rsidRDefault="00A216F2" w:rsidP="00A216F2">
      <w:pPr>
        <w:tabs>
          <w:tab w:val="left" w:pos="284"/>
          <w:tab w:val="left" w:pos="490"/>
          <w:tab w:val="left" w:pos="3119"/>
          <w:tab w:val="left" w:pos="6663"/>
        </w:tabs>
        <w:spacing w:line="240" w:lineRule="exact"/>
        <w:jc w:val="both"/>
        <w:rPr>
          <w:rFonts w:eastAsia="ヒラギノ明朝 Pro W3"/>
          <w:b/>
          <w:sz w:val="18"/>
          <w:szCs w:val="18"/>
        </w:rPr>
      </w:pPr>
      <w:r w:rsidRPr="0088479C">
        <w:rPr>
          <w:rFonts w:eastAsia="ヒラギノ明朝 Pro W3"/>
          <w:sz w:val="18"/>
          <w:szCs w:val="18"/>
        </w:rPr>
        <w:t>16)</w:t>
      </w:r>
      <w:r w:rsidRPr="0088479C">
        <w:rPr>
          <w:rFonts w:eastAsia="ヒラギノ明朝 Pro W3"/>
          <w:sz w:val="18"/>
          <w:szCs w:val="18"/>
        </w:rPr>
        <w:tab/>
      </w:r>
      <w:r w:rsidRPr="0088479C">
        <w:rPr>
          <w:rFonts w:eastAsia="ヒラギノ明朝 Pro W3"/>
          <w:sz w:val="18"/>
          <w:szCs w:val="18"/>
        </w:rPr>
        <w:tab/>
      </w:r>
      <w:r w:rsidRPr="0088479C">
        <w:rPr>
          <w:rFonts w:eastAsia="ヒラギノ明朝 Pro W3"/>
          <w:b/>
          <w:sz w:val="18"/>
          <w:szCs w:val="18"/>
        </w:rPr>
        <w:t xml:space="preserve">(Ek: </w:t>
      </w:r>
      <w:proofErr w:type="gramStart"/>
      <w:r w:rsidRPr="0088479C">
        <w:rPr>
          <w:rFonts w:eastAsia="ヒラギノ明朝 Pro W3"/>
          <w:b/>
          <w:sz w:val="18"/>
          <w:szCs w:val="18"/>
        </w:rPr>
        <w:t>10/1/2013</w:t>
      </w:r>
      <w:proofErr w:type="gramEnd"/>
      <w:r w:rsidRPr="0088479C">
        <w:rPr>
          <w:rFonts w:eastAsia="ヒラギノ明朝 Pro W3"/>
          <w:b/>
          <w:sz w:val="18"/>
          <w:szCs w:val="18"/>
        </w:rPr>
        <w:t xml:space="preserve">-6385/ 15 </w:t>
      </w:r>
      <w:proofErr w:type="spellStart"/>
      <w:r w:rsidRPr="0088479C">
        <w:rPr>
          <w:rFonts w:eastAsia="ヒラギノ明朝 Pro W3"/>
          <w:b/>
          <w:sz w:val="18"/>
          <w:szCs w:val="18"/>
        </w:rPr>
        <w:t>md.</w:t>
      </w:r>
      <w:proofErr w:type="spellEnd"/>
      <w:r w:rsidRPr="0088479C">
        <w:rPr>
          <w:rFonts w:eastAsia="ヒラギノ明朝 Pro W3"/>
          <w:b/>
          <w:sz w:val="18"/>
          <w:szCs w:val="18"/>
        </w:rPr>
        <w:t>)</w:t>
      </w:r>
    </w:p>
    <w:p w:rsidR="00A216F2" w:rsidRPr="0088479C" w:rsidRDefault="00A216F2" w:rsidP="00A216F2">
      <w:pPr>
        <w:tabs>
          <w:tab w:val="left" w:pos="284"/>
          <w:tab w:val="left" w:pos="490"/>
          <w:tab w:val="left" w:pos="3119"/>
          <w:tab w:val="left" w:pos="6663"/>
        </w:tabs>
        <w:spacing w:line="240" w:lineRule="exact"/>
        <w:jc w:val="both"/>
        <w:rPr>
          <w:rFonts w:eastAsia="ヒラギノ明朝 Pro W3"/>
          <w:sz w:val="18"/>
          <w:szCs w:val="18"/>
        </w:rPr>
      </w:pPr>
      <w:r w:rsidRPr="0088479C">
        <w:rPr>
          <w:rFonts w:eastAsia="ヒラギノ明朝 Pro W3"/>
          <w:sz w:val="18"/>
          <w:szCs w:val="18"/>
        </w:rPr>
        <w:tab/>
      </w:r>
      <w:r w:rsidRPr="0088479C">
        <w:rPr>
          <w:rFonts w:eastAsia="ヒラギノ明朝 Pro W3"/>
          <w:sz w:val="18"/>
          <w:szCs w:val="18"/>
        </w:rPr>
        <w:tab/>
        <w:t>Basın ve gazetecilik</w:t>
      </w:r>
      <w:r w:rsidRPr="0088479C">
        <w:rPr>
          <w:rFonts w:eastAsia="ヒラギノ明朝 Pro W3"/>
          <w:sz w:val="18"/>
          <w:szCs w:val="18"/>
        </w:rPr>
        <w:tab/>
        <w:t>Basın Kartı Yönetmeliğine göre</w:t>
      </w:r>
      <w:r w:rsidRPr="0088479C">
        <w:rPr>
          <w:rFonts w:eastAsia="ヒラギノ明朝 Pro W3"/>
          <w:sz w:val="18"/>
          <w:szCs w:val="18"/>
        </w:rPr>
        <w:tab/>
      </w:r>
      <w:r w:rsidRPr="0088479C">
        <w:rPr>
          <w:rFonts w:eastAsia="ヒラギノ明朝 Pro W3"/>
          <w:sz w:val="18"/>
          <w:szCs w:val="18"/>
        </w:rPr>
        <w:tab/>
        <w:t xml:space="preserve">90 </w:t>
      </w:r>
    </w:p>
    <w:p w:rsidR="00A216F2" w:rsidRPr="0088479C" w:rsidRDefault="00A216F2" w:rsidP="00A216F2">
      <w:pPr>
        <w:tabs>
          <w:tab w:val="left" w:pos="284"/>
          <w:tab w:val="left" w:pos="490"/>
          <w:tab w:val="left" w:pos="3119"/>
          <w:tab w:val="left" w:pos="6663"/>
        </w:tabs>
        <w:spacing w:line="240" w:lineRule="exact"/>
        <w:jc w:val="both"/>
        <w:rPr>
          <w:rFonts w:eastAsia="ヒラギノ明朝 Pro W3"/>
          <w:sz w:val="18"/>
          <w:szCs w:val="18"/>
        </w:rPr>
      </w:pPr>
      <w:r w:rsidRPr="0088479C">
        <w:rPr>
          <w:rFonts w:eastAsia="ヒラギノ明朝 Pro W3"/>
          <w:sz w:val="18"/>
          <w:szCs w:val="18"/>
        </w:rPr>
        <w:tab/>
      </w:r>
      <w:r w:rsidRPr="0088479C">
        <w:rPr>
          <w:rFonts w:eastAsia="ヒラギノ明朝 Pro W3"/>
          <w:sz w:val="18"/>
          <w:szCs w:val="18"/>
        </w:rPr>
        <w:tab/>
      </w:r>
      <w:proofErr w:type="gramStart"/>
      <w:r w:rsidRPr="0088479C">
        <w:rPr>
          <w:rFonts w:eastAsia="ヒラギノ明朝 Pro W3"/>
          <w:sz w:val="18"/>
          <w:szCs w:val="18"/>
        </w:rPr>
        <w:t>mesleğinde</w:t>
      </w:r>
      <w:proofErr w:type="gramEnd"/>
      <w:r w:rsidRPr="0088479C">
        <w:rPr>
          <w:rFonts w:eastAsia="ヒラギノ明朝 Pro W3"/>
          <w:sz w:val="18"/>
          <w:szCs w:val="18"/>
        </w:rPr>
        <w:tab/>
        <w:t>basın kartı sahibi olmak</w:t>
      </w:r>
    </w:p>
    <w:p w:rsidR="00A216F2" w:rsidRPr="0088479C" w:rsidRDefault="00A216F2" w:rsidP="00A216F2">
      <w:pPr>
        <w:tabs>
          <w:tab w:val="left" w:pos="284"/>
          <w:tab w:val="left" w:pos="490"/>
          <w:tab w:val="left" w:pos="3119"/>
          <w:tab w:val="left" w:pos="6663"/>
        </w:tabs>
        <w:spacing w:line="240" w:lineRule="exact"/>
        <w:jc w:val="both"/>
        <w:rPr>
          <w:rFonts w:eastAsia="ヒラギノ明朝 Pro W3"/>
          <w:sz w:val="18"/>
          <w:szCs w:val="18"/>
        </w:rPr>
      </w:pPr>
      <w:r w:rsidRPr="0088479C">
        <w:rPr>
          <w:rFonts w:eastAsia="ヒラギノ明朝 Pro W3"/>
          <w:sz w:val="18"/>
          <w:szCs w:val="18"/>
        </w:rPr>
        <w:tab/>
      </w:r>
      <w:r w:rsidRPr="0088479C">
        <w:rPr>
          <w:rFonts w:eastAsia="ヒラギノ明朝 Pro W3"/>
          <w:sz w:val="18"/>
          <w:szCs w:val="18"/>
        </w:rPr>
        <w:tab/>
      </w:r>
      <w:proofErr w:type="gramStart"/>
      <w:r w:rsidRPr="0088479C">
        <w:rPr>
          <w:rFonts w:eastAsia="ヒラギノ明朝 Pro W3"/>
          <w:sz w:val="18"/>
          <w:szCs w:val="18"/>
        </w:rPr>
        <w:t>suretiyle</w:t>
      </w:r>
      <w:proofErr w:type="gramEnd"/>
      <w:r w:rsidRPr="0088479C">
        <w:rPr>
          <w:rFonts w:eastAsia="ヒラギノ明朝 Pro W3"/>
          <w:sz w:val="18"/>
          <w:szCs w:val="18"/>
        </w:rPr>
        <w:t xml:space="preserve"> fiilen çalışanlar.</w:t>
      </w:r>
    </w:p>
    <w:p w:rsidR="00A216F2" w:rsidRPr="0088479C" w:rsidRDefault="00A216F2" w:rsidP="00A216F2">
      <w:pPr>
        <w:tabs>
          <w:tab w:val="left" w:pos="284"/>
          <w:tab w:val="left" w:pos="490"/>
          <w:tab w:val="left" w:pos="3119"/>
          <w:tab w:val="left" w:pos="6663"/>
        </w:tabs>
        <w:spacing w:line="240" w:lineRule="exact"/>
        <w:jc w:val="both"/>
        <w:rPr>
          <w:rFonts w:eastAsia="ヒラギノ明朝 Pro W3"/>
          <w:b/>
          <w:sz w:val="18"/>
          <w:szCs w:val="18"/>
        </w:rPr>
      </w:pPr>
      <w:r w:rsidRPr="0088479C">
        <w:rPr>
          <w:rFonts w:eastAsia="ヒラギノ明朝 Pro W3"/>
          <w:sz w:val="18"/>
          <w:szCs w:val="18"/>
        </w:rPr>
        <w:t>17)</w:t>
      </w:r>
      <w:r w:rsidRPr="0088479C">
        <w:rPr>
          <w:rFonts w:eastAsia="ヒラギノ明朝 Pro W3"/>
          <w:sz w:val="18"/>
          <w:szCs w:val="18"/>
        </w:rPr>
        <w:tab/>
      </w:r>
      <w:r w:rsidRPr="0088479C">
        <w:rPr>
          <w:rFonts w:eastAsia="ヒラギノ明朝 Pro W3"/>
          <w:sz w:val="18"/>
          <w:szCs w:val="18"/>
        </w:rPr>
        <w:tab/>
      </w:r>
      <w:r w:rsidRPr="0088479C">
        <w:rPr>
          <w:rFonts w:eastAsia="ヒラギノ明朝 Pro W3"/>
          <w:b/>
          <w:sz w:val="18"/>
          <w:szCs w:val="18"/>
        </w:rPr>
        <w:t xml:space="preserve">(Ek: </w:t>
      </w:r>
      <w:proofErr w:type="gramStart"/>
      <w:r w:rsidRPr="0088479C">
        <w:rPr>
          <w:rFonts w:eastAsia="ヒラギノ明朝 Pro W3"/>
          <w:b/>
          <w:sz w:val="18"/>
          <w:szCs w:val="18"/>
        </w:rPr>
        <w:t>10/1/2013</w:t>
      </w:r>
      <w:proofErr w:type="gramEnd"/>
      <w:r w:rsidRPr="0088479C">
        <w:rPr>
          <w:rFonts w:eastAsia="ヒラギノ明朝 Pro W3"/>
          <w:b/>
          <w:sz w:val="18"/>
          <w:szCs w:val="18"/>
        </w:rPr>
        <w:t xml:space="preserve">-6385/ 15 </w:t>
      </w:r>
      <w:proofErr w:type="spellStart"/>
      <w:r w:rsidRPr="0088479C">
        <w:rPr>
          <w:rFonts w:eastAsia="ヒラギノ明朝 Pro W3"/>
          <w:b/>
          <w:sz w:val="18"/>
          <w:szCs w:val="18"/>
        </w:rPr>
        <w:t>md.</w:t>
      </w:r>
      <w:proofErr w:type="spellEnd"/>
      <w:r w:rsidRPr="0088479C">
        <w:rPr>
          <w:rFonts w:eastAsia="ヒラギノ明朝 Pro W3"/>
          <w:b/>
          <w:sz w:val="18"/>
          <w:szCs w:val="18"/>
        </w:rPr>
        <w:t>)</w:t>
      </w:r>
    </w:p>
    <w:p w:rsidR="00A216F2" w:rsidRPr="0088479C" w:rsidRDefault="00A216F2" w:rsidP="00A216F2">
      <w:pPr>
        <w:tabs>
          <w:tab w:val="left" w:pos="284"/>
          <w:tab w:val="left" w:pos="490"/>
          <w:tab w:val="left" w:pos="3119"/>
          <w:tab w:val="left" w:pos="6663"/>
        </w:tabs>
        <w:spacing w:line="240" w:lineRule="exact"/>
        <w:jc w:val="both"/>
        <w:rPr>
          <w:rFonts w:eastAsia="ヒラギノ明朝 Pro W3"/>
          <w:sz w:val="18"/>
          <w:szCs w:val="18"/>
        </w:rPr>
      </w:pPr>
      <w:r w:rsidRPr="0088479C">
        <w:rPr>
          <w:rFonts w:eastAsia="ヒラギノ明朝 Pro W3"/>
          <w:sz w:val="18"/>
          <w:szCs w:val="18"/>
        </w:rPr>
        <w:tab/>
      </w:r>
      <w:r w:rsidRPr="0088479C">
        <w:rPr>
          <w:rFonts w:eastAsia="ヒラギノ明朝 Pro W3"/>
          <w:sz w:val="18"/>
          <w:szCs w:val="18"/>
        </w:rPr>
        <w:tab/>
        <w:t>Türkiye Radyo-Televizyon</w:t>
      </w:r>
      <w:r w:rsidRPr="0088479C">
        <w:rPr>
          <w:rFonts w:eastAsia="ヒラギノ明朝 Pro W3"/>
          <w:sz w:val="18"/>
          <w:szCs w:val="18"/>
        </w:rPr>
        <w:tab/>
        <w:t>Basın Kartı Yönetmeliğine göre</w:t>
      </w:r>
      <w:r w:rsidRPr="0088479C">
        <w:rPr>
          <w:rFonts w:eastAsia="ヒラギノ明朝 Pro W3"/>
          <w:sz w:val="18"/>
          <w:szCs w:val="18"/>
        </w:rPr>
        <w:tab/>
      </w:r>
      <w:r w:rsidRPr="0088479C">
        <w:rPr>
          <w:rFonts w:eastAsia="ヒラギノ明朝 Pro W3"/>
          <w:sz w:val="18"/>
          <w:szCs w:val="18"/>
        </w:rPr>
        <w:tab/>
        <w:t>90</w:t>
      </w:r>
    </w:p>
    <w:p w:rsidR="00A216F2" w:rsidRPr="0088479C" w:rsidRDefault="00A216F2" w:rsidP="00A216F2">
      <w:pPr>
        <w:tabs>
          <w:tab w:val="left" w:pos="284"/>
          <w:tab w:val="left" w:pos="490"/>
          <w:tab w:val="left" w:pos="3119"/>
          <w:tab w:val="left" w:pos="6663"/>
        </w:tabs>
        <w:spacing w:line="240" w:lineRule="exact"/>
        <w:jc w:val="both"/>
        <w:rPr>
          <w:rFonts w:eastAsia="ヒラギノ明朝 Pro W3"/>
          <w:sz w:val="18"/>
          <w:szCs w:val="18"/>
        </w:rPr>
      </w:pPr>
      <w:r w:rsidRPr="0088479C">
        <w:rPr>
          <w:rFonts w:eastAsia="ヒラギノ明朝 Pro W3"/>
          <w:sz w:val="18"/>
          <w:szCs w:val="18"/>
        </w:rPr>
        <w:tab/>
      </w:r>
      <w:r w:rsidRPr="0088479C">
        <w:rPr>
          <w:rFonts w:eastAsia="ヒラギノ明朝 Pro W3"/>
          <w:sz w:val="18"/>
          <w:szCs w:val="18"/>
        </w:rPr>
        <w:tab/>
        <w:t xml:space="preserve">Kurumu basın kartı sahibi </w:t>
      </w:r>
      <w:r w:rsidRPr="0088479C">
        <w:rPr>
          <w:rFonts w:eastAsia="ヒラギノ明朝 Pro W3"/>
          <w:sz w:val="18"/>
          <w:szCs w:val="18"/>
        </w:rPr>
        <w:tab/>
        <w:t>Türkiye Radyo-Televizyon Kurumunda</w:t>
      </w:r>
    </w:p>
    <w:p w:rsidR="00A216F2" w:rsidRPr="0088479C" w:rsidRDefault="00A216F2" w:rsidP="00A216F2">
      <w:pPr>
        <w:tabs>
          <w:tab w:val="left" w:pos="284"/>
          <w:tab w:val="left" w:pos="490"/>
          <w:tab w:val="left" w:pos="3119"/>
          <w:tab w:val="left" w:pos="6663"/>
        </w:tabs>
        <w:spacing w:line="240" w:lineRule="exact"/>
        <w:jc w:val="both"/>
        <w:rPr>
          <w:rFonts w:eastAsia="ヒラギノ明朝 Pro W3"/>
          <w:sz w:val="18"/>
          <w:szCs w:val="18"/>
        </w:rPr>
      </w:pPr>
      <w:r w:rsidRPr="0088479C">
        <w:rPr>
          <w:rFonts w:eastAsia="ヒラギノ明朝 Pro W3"/>
          <w:sz w:val="18"/>
          <w:szCs w:val="18"/>
        </w:rPr>
        <w:tab/>
      </w:r>
      <w:r w:rsidRPr="0088479C">
        <w:rPr>
          <w:rFonts w:eastAsia="ヒラギノ明朝 Pro W3"/>
          <w:sz w:val="18"/>
          <w:szCs w:val="18"/>
        </w:rPr>
        <w:tab/>
      </w:r>
      <w:proofErr w:type="gramStart"/>
      <w:r w:rsidRPr="0088479C">
        <w:rPr>
          <w:rFonts w:eastAsia="ヒラギノ明朝 Pro W3"/>
          <w:sz w:val="18"/>
          <w:szCs w:val="18"/>
        </w:rPr>
        <w:t>olmak</w:t>
      </w:r>
      <w:proofErr w:type="gramEnd"/>
      <w:r w:rsidRPr="0088479C">
        <w:rPr>
          <w:rFonts w:eastAsia="ヒラギノ明朝 Pro W3"/>
          <w:sz w:val="18"/>
          <w:szCs w:val="18"/>
        </w:rPr>
        <w:t xml:space="preserve"> suretiyle; </w:t>
      </w:r>
      <w:r w:rsidRPr="0088479C">
        <w:rPr>
          <w:rFonts w:eastAsia="ヒラギノ明朝 Pro W3"/>
          <w:sz w:val="18"/>
          <w:szCs w:val="18"/>
        </w:rPr>
        <w:tab/>
        <w:t>haber hizmetinde fiilen çalışanlar.</w:t>
      </w:r>
    </w:p>
    <w:p w:rsidR="00A216F2" w:rsidRPr="0088479C" w:rsidRDefault="00A216F2" w:rsidP="00A216F2">
      <w:pPr>
        <w:tabs>
          <w:tab w:val="left" w:pos="284"/>
          <w:tab w:val="left" w:pos="490"/>
          <w:tab w:val="left" w:pos="3119"/>
          <w:tab w:val="left" w:pos="6663"/>
        </w:tabs>
        <w:spacing w:line="240" w:lineRule="exact"/>
        <w:jc w:val="both"/>
        <w:rPr>
          <w:rFonts w:eastAsia="ヒラギノ明朝 Pro W3"/>
          <w:sz w:val="18"/>
          <w:szCs w:val="18"/>
        </w:rPr>
      </w:pPr>
      <w:r w:rsidRPr="0088479C">
        <w:rPr>
          <w:rFonts w:eastAsia="ヒラギノ明朝 Pro W3"/>
          <w:sz w:val="18"/>
          <w:szCs w:val="18"/>
        </w:rPr>
        <w:tab/>
        <w:t xml:space="preserve">                                                      </w:t>
      </w:r>
    </w:p>
    <w:p w:rsidR="00A216F2" w:rsidRPr="0088479C" w:rsidRDefault="00A216F2" w:rsidP="00A216F2">
      <w:pPr>
        <w:tabs>
          <w:tab w:val="left" w:pos="284"/>
          <w:tab w:val="left" w:pos="490"/>
          <w:tab w:val="left" w:pos="3119"/>
          <w:tab w:val="left" w:pos="6663"/>
        </w:tabs>
        <w:spacing w:line="240" w:lineRule="exact"/>
        <w:jc w:val="both"/>
        <w:rPr>
          <w:rFonts w:eastAsia="ヒラギノ明朝 Pro W3"/>
          <w:b/>
          <w:sz w:val="18"/>
          <w:szCs w:val="18"/>
        </w:rPr>
      </w:pPr>
      <w:r w:rsidRPr="0088479C">
        <w:rPr>
          <w:rFonts w:eastAsia="ヒラギノ明朝 Pro W3"/>
          <w:sz w:val="18"/>
          <w:szCs w:val="18"/>
        </w:rPr>
        <w:t>18)</w:t>
      </w:r>
      <w:r w:rsidRPr="0088479C">
        <w:rPr>
          <w:rFonts w:eastAsia="ヒラギノ明朝 Pro W3"/>
          <w:sz w:val="18"/>
          <w:szCs w:val="18"/>
          <w:vertAlign w:val="superscript"/>
        </w:rPr>
        <w:t>(4)</w:t>
      </w:r>
      <w:r w:rsidRPr="0088479C">
        <w:rPr>
          <w:rFonts w:eastAsia="ヒラギノ明朝 Pro W3"/>
          <w:sz w:val="18"/>
          <w:szCs w:val="18"/>
        </w:rPr>
        <w:tab/>
      </w:r>
      <w:r w:rsidRPr="0088479C">
        <w:rPr>
          <w:rFonts w:eastAsia="ヒラギノ明朝 Pro W3"/>
          <w:b/>
          <w:sz w:val="18"/>
          <w:szCs w:val="18"/>
        </w:rPr>
        <w:t xml:space="preserve">(Ek: </w:t>
      </w:r>
      <w:proofErr w:type="gramStart"/>
      <w:r w:rsidRPr="0088479C">
        <w:rPr>
          <w:rFonts w:eastAsia="ヒラギノ明朝 Pro W3"/>
          <w:b/>
          <w:sz w:val="18"/>
          <w:szCs w:val="18"/>
        </w:rPr>
        <w:t>10/1/2013</w:t>
      </w:r>
      <w:proofErr w:type="gramEnd"/>
      <w:r w:rsidRPr="0088479C">
        <w:rPr>
          <w:rFonts w:eastAsia="ヒラギノ明朝 Pro W3"/>
          <w:b/>
          <w:sz w:val="18"/>
          <w:szCs w:val="18"/>
        </w:rPr>
        <w:t xml:space="preserve">-6385/ 15 </w:t>
      </w:r>
      <w:proofErr w:type="spellStart"/>
      <w:r w:rsidRPr="0088479C">
        <w:rPr>
          <w:rFonts w:eastAsia="ヒラギノ明朝 Pro W3"/>
          <w:b/>
          <w:sz w:val="18"/>
          <w:szCs w:val="18"/>
        </w:rPr>
        <w:t>md.</w:t>
      </w:r>
      <w:proofErr w:type="spellEnd"/>
      <w:r w:rsidRPr="0088479C">
        <w:rPr>
          <w:rFonts w:eastAsia="ヒラギノ明朝 Pro W3"/>
          <w:b/>
          <w:sz w:val="18"/>
          <w:szCs w:val="18"/>
        </w:rPr>
        <w:t>)</w:t>
      </w:r>
    </w:p>
    <w:p w:rsidR="00A216F2" w:rsidRPr="0088479C" w:rsidRDefault="00A216F2" w:rsidP="00A216F2">
      <w:pPr>
        <w:tabs>
          <w:tab w:val="left" w:pos="284"/>
          <w:tab w:val="left" w:pos="490"/>
          <w:tab w:val="left" w:pos="3119"/>
          <w:tab w:val="left" w:pos="6663"/>
        </w:tabs>
        <w:spacing w:line="240" w:lineRule="exact"/>
        <w:jc w:val="both"/>
        <w:rPr>
          <w:rFonts w:eastAsia="ヒラギノ明朝 Pro W3"/>
          <w:sz w:val="18"/>
          <w:szCs w:val="18"/>
        </w:rPr>
      </w:pPr>
      <w:r w:rsidRPr="0088479C">
        <w:rPr>
          <w:rFonts w:eastAsia="ヒラギノ明朝 Pro W3"/>
          <w:sz w:val="18"/>
          <w:szCs w:val="18"/>
        </w:rPr>
        <w:tab/>
      </w:r>
      <w:r w:rsidRPr="0088479C">
        <w:rPr>
          <w:rFonts w:eastAsia="ヒラギノ明朝 Pro W3"/>
          <w:sz w:val="18"/>
          <w:szCs w:val="18"/>
        </w:rPr>
        <w:tab/>
        <w:t>Türkiye Büyük Millet Meclisi</w:t>
      </w:r>
      <w:r w:rsidRPr="0088479C">
        <w:rPr>
          <w:rFonts w:eastAsia="ヒラギノ明朝 Pro W3"/>
          <w:sz w:val="18"/>
          <w:szCs w:val="18"/>
        </w:rPr>
        <w:tab/>
        <w:t xml:space="preserve">Yasama organı üyeleri ile </w:t>
      </w:r>
      <w:r w:rsidRPr="0088479C">
        <w:rPr>
          <w:sz w:val="18"/>
          <w:szCs w:val="18"/>
        </w:rPr>
        <w:t>Cumhurbaşkanı</w:t>
      </w:r>
      <w:r w:rsidRPr="0088479C">
        <w:rPr>
          <w:rFonts w:eastAsia="ヒラギノ明朝 Pro W3"/>
          <w:sz w:val="18"/>
          <w:szCs w:val="18"/>
        </w:rPr>
        <w:tab/>
      </w:r>
      <w:r w:rsidRPr="0088479C">
        <w:rPr>
          <w:rFonts w:eastAsia="ヒラギノ明朝 Pro W3"/>
          <w:sz w:val="18"/>
          <w:szCs w:val="18"/>
        </w:rPr>
        <w:tab/>
        <w:t>90</w:t>
      </w:r>
    </w:p>
    <w:p w:rsidR="00A216F2" w:rsidRPr="0088479C" w:rsidRDefault="00A216F2" w:rsidP="00A216F2">
      <w:pPr>
        <w:tabs>
          <w:tab w:val="left" w:pos="284"/>
          <w:tab w:val="left" w:pos="490"/>
          <w:tab w:val="left" w:pos="3119"/>
          <w:tab w:val="left" w:pos="6663"/>
        </w:tabs>
        <w:spacing w:line="240" w:lineRule="exact"/>
        <w:jc w:val="both"/>
        <w:rPr>
          <w:rFonts w:eastAsia="ヒラギノ明朝 Pro W3"/>
          <w:sz w:val="18"/>
          <w:szCs w:val="18"/>
        </w:rPr>
      </w:pPr>
      <w:r w:rsidRPr="0088479C">
        <w:rPr>
          <w:rFonts w:eastAsia="ヒラギノ明朝 Pro W3"/>
          <w:sz w:val="18"/>
          <w:szCs w:val="18"/>
        </w:rPr>
        <w:tab/>
      </w:r>
      <w:r w:rsidRPr="0088479C">
        <w:rPr>
          <w:rFonts w:eastAsia="ヒラギノ明朝 Pro W3"/>
          <w:sz w:val="18"/>
          <w:szCs w:val="18"/>
        </w:rPr>
        <w:tab/>
      </w:r>
      <w:proofErr w:type="gramStart"/>
      <w:r w:rsidRPr="0088479C">
        <w:rPr>
          <w:sz w:val="18"/>
          <w:szCs w:val="18"/>
        </w:rPr>
        <w:t>ile</w:t>
      </w:r>
      <w:proofErr w:type="gramEnd"/>
      <w:r w:rsidRPr="0088479C">
        <w:rPr>
          <w:sz w:val="18"/>
          <w:szCs w:val="18"/>
        </w:rPr>
        <w:t xml:space="preserve"> Cumhurbaşkanlığı</w:t>
      </w:r>
      <w:r w:rsidRPr="0088479C">
        <w:rPr>
          <w:rFonts w:eastAsia="ヒラギノ明朝 Pro W3"/>
          <w:sz w:val="18"/>
          <w:szCs w:val="18"/>
        </w:rPr>
        <w:tab/>
      </w:r>
      <w:r w:rsidRPr="0088479C">
        <w:rPr>
          <w:sz w:val="18"/>
          <w:szCs w:val="18"/>
        </w:rPr>
        <w:t>yardımcıları ve</w:t>
      </w:r>
      <w:r w:rsidRPr="0088479C">
        <w:rPr>
          <w:rFonts w:eastAsia="ヒラギノ明朝 Pro W3"/>
          <w:sz w:val="18"/>
          <w:szCs w:val="18"/>
        </w:rPr>
        <w:t xml:space="preserve"> bakanlar.</w:t>
      </w:r>
    </w:p>
    <w:p w:rsidR="00A216F2" w:rsidRPr="0088479C" w:rsidRDefault="00A216F2" w:rsidP="00A216F2">
      <w:pPr>
        <w:tabs>
          <w:tab w:val="center" w:pos="7000"/>
        </w:tabs>
        <w:spacing w:line="240" w:lineRule="exact"/>
        <w:jc w:val="both"/>
        <w:rPr>
          <w:color w:val="000000"/>
          <w:sz w:val="16"/>
          <w:szCs w:val="16"/>
        </w:rPr>
      </w:pPr>
    </w:p>
    <w:p w:rsidR="00A216F2" w:rsidRPr="0088479C" w:rsidRDefault="00A216F2" w:rsidP="00A216F2">
      <w:pPr>
        <w:tabs>
          <w:tab w:val="center" w:pos="7000"/>
        </w:tabs>
        <w:spacing w:line="240" w:lineRule="exact"/>
        <w:jc w:val="both"/>
        <w:rPr>
          <w:color w:val="000000"/>
          <w:sz w:val="16"/>
          <w:szCs w:val="16"/>
        </w:rPr>
      </w:pPr>
    </w:p>
    <w:p w:rsidR="00A216F2" w:rsidRPr="0088479C" w:rsidRDefault="00A216F2" w:rsidP="00A216F2">
      <w:pPr>
        <w:tabs>
          <w:tab w:val="center" w:pos="7000"/>
        </w:tabs>
        <w:spacing w:line="240" w:lineRule="exact"/>
        <w:jc w:val="both"/>
        <w:rPr>
          <w:color w:val="000000"/>
          <w:sz w:val="16"/>
          <w:szCs w:val="16"/>
        </w:rPr>
      </w:pPr>
    </w:p>
    <w:p w:rsidR="00A216F2" w:rsidRPr="0088479C" w:rsidRDefault="00A216F2" w:rsidP="00A216F2">
      <w:pPr>
        <w:tabs>
          <w:tab w:val="center" w:pos="7000"/>
        </w:tabs>
        <w:spacing w:line="240" w:lineRule="exact"/>
        <w:jc w:val="both"/>
        <w:rPr>
          <w:color w:val="000000"/>
          <w:sz w:val="16"/>
          <w:szCs w:val="16"/>
        </w:rPr>
      </w:pPr>
    </w:p>
    <w:p w:rsidR="00A216F2" w:rsidRPr="0088479C" w:rsidRDefault="00A216F2" w:rsidP="00A216F2">
      <w:pPr>
        <w:tabs>
          <w:tab w:val="center" w:pos="7000"/>
        </w:tabs>
        <w:spacing w:line="240" w:lineRule="exact"/>
        <w:jc w:val="both"/>
        <w:rPr>
          <w:color w:val="000000"/>
          <w:sz w:val="16"/>
          <w:szCs w:val="16"/>
        </w:rPr>
      </w:pPr>
    </w:p>
    <w:p w:rsidR="00A216F2" w:rsidRPr="0088479C" w:rsidRDefault="00A216F2" w:rsidP="00A216F2">
      <w:pPr>
        <w:tabs>
          <w:tab w:val="center" w:pos="7000"/>
        </w:tabs>
        <w:spacing w:line="240" w:lineRule="exact"/>
        <w:jc w:val="both"/>
        <w:rPr>
          <w:color w:val="000000"/>
          <w:sz w:val="16"/>
          <w:szCs w:val="16"/>
        </w:rPr>
      </w:pPr>
    </w:p>
    <w:p w:rsidR="00A216F2" w:rsidRPr="0088479C" w:rsidRDefault="00A216F2" w:rsidP="00A216F2">
      <w:pPr>
        <w:tabs>
          <w:tab w:val="center" w:pos="7000"/>
        </w:tabs>
        <w:spacing w:line="240" w:lineRule="exact"/>
        <w:jc w:val="both"/>
        <w:rPr>
          <w:color w:val="000000"/>
          <w:sz w:val="16"/>
          <w:szCs w:val="16"/>
        </w:rPr>
      </w:pPr>
    </w:p>
    <w:p w:rsidR="00A216F2" w:rsidRPr="0088479C" w:rsidRDefault="00A216F2" w:rsidP="00A216F2">
      <w:pPr>
        <w:tabs>
          <w:tab w:val="center" w:pos="7000"/>
        </w:tabs>
        <w:spacing w:line="240" w:lineRule="exact"/>
        <w:jc w:val="both"/>
        <w:rPr>
          <w:color w:val="000000"/>
          <w:sz w:val="16"/>
          <w:szCs w:val="16"/>
        </w:rPr>
      </w:pPr>
    </w:p>
    <w:p w:rsidR="00A216F2" w:rsidRPr="0088479C" w:rsidRDefault="00A216F2" w:rsidP="00A216F2">
      <w:pPr>
        <w:tabs>
          <w:tab w:val="center" w:pos="7000"/>
        </w:tabs>
        <w:spacing w:line="240" w:lineRule="exact"/>
        <w:jc w:val="both"/>
        <w:rPr>
          <w:color w:val="000000"/>
          <w:sz w:val="16"/>
          <w:szCs w:val="16"/>
        </w:rPr>
      </w:pPr>
    </w:p>
    <w:p w:rsidR="00A216F2" w:rsidRPr="0088479C" w:rsidRDefault="00A216F2" w:rsidP="00A216F2">
      <w:pPr>
        <w:tabs>
          <w:tab w:val="center" w:pos="7000"/>
        </w:tabs>
        <w:spacing w:line="240" w:lineRule="exact"/>
        <w:jc w:val="both"/>
        <w:rPr>
          <w:color w:val="000000"/>
          <w:sz w:val="16"/>
          <w:szCs w:val="16"/>
        </w:rPr>
      </w:pPr>
    </w:p>
    <w:p w:rsidR="00A216F2" w:rsidRPr="0088479C" w:rsidRDefault="00A216F2" w:rsidP="00A216F2">
      <w:pPr>
        <w:tabs>
          <w:tab w:val="center" w:pos="7000"/>
        </w:tabs>
        <w:spacing w:line="240" w:lineRule="exact"/>
        <w:jc w:val="both"/>
        <w:rPr>
          <w:color w:val="000000"/>
          <w:sz w:val="16"/>
          <w:szCs w:val="16"/>
        </w:rPr>
      </w:pPr>
    </w:p>
    <w:p w:rsidR="00A216F2" w:rsidRPr="0088479C" w:rsidRDefault="00A216F2" w:rsidP="00A216F2">
      <w:pPr>
        <w:tabs>
          <w:tab w:val="center" w:pos="7000"/>
        </w:tabs>
        <w:spacing w:line="240" w:lineRule="exact"/>
        <w:jc w:val="both"/>
        <w:rPr>
          <w:color w:val="000000"/>
          <w:sz w:val="16"/>
          <w:szCs w:val="16"/>
        </w:rPr>
      </w:pPr>
    </w:p>
    <w:p w:rsidR="00A216F2" w:rsidRPr="0088479C" w:rsidRDefault="00A216F2" w:rsidP="00A216F2">
      <w:pPr>
        <w:tabs>
          <w:tab w:val="center" w:pos="7000"/>
        </w:tabs>
        <w:spacing w:line="240" w:lineRule="exact"/>
        <w:jc w:val="both"/>
        <w:rPr>
          <w:color w:val="000000"/>
          <w:sz w:val="16"/>
          <w:szCs w:val="16"/>
        </w:rPr>
      </w:pPr>
    </w:p>
    <w:p w:rsidR="00A216F2" w:rsidRPr="0088479C" w:rsidRDefault="00A216F2" w:rsidP="00A216F2">
      <w:pPr>
        <w:tabs>
          <w:tab w:val="center" w:pos="7000"/>
        </w:tabs>
        <w:spacing w:line="240" w:lineRule="exact"/>
        <w:jc w:val="both"/>
        <w:rPr>
          <w:color w:val="000000"/>
          <w:sz w:val="16"/>
          <w:szCs w:val="16"/>
        </w:rPr>
      </w:pPr>
    </w:p>
    <w:p w:rsidR="00A216F2" w:rsidRPr="0088479C" w:rsidRDefault="00A216F2" w:rsidP="00A216F2">
      <w:pPr>
        <w:tabs>
          <w:tab w:val="center" w:pos="7000"/>
        </w:tabs>
        <w:spacing w:line="240" w:lineRule="exact"/>
        <w:jc w:val="both"/>
        <w:rPr>
          <w:color w:val="000000"/>
          <w:sz w:val="16"/>
          <w:szCs w:val="16"/>
        </w:rPr>
      </w:pPr>
      <w:r w:rsidRPr="0088479C">
        <w:rPr>
          <w:color w:val="000000"/>
          <w:sz w:val="16"/>
          <w:szCs w:val="16"/>
        </w:rPr>
        <w:t>–––––––––––––––––</w:t>
      </w:r>
    </w:p>
    <w:p w:rsidR="00A216F2" w:rsidRPr="0088479C" w:rsidRDefault="00A216F2" w:rsidP="00A216F2">
      <w:pPr>
        <w:tabs>
          <w:tab w:val="center" w:pos="7000"/>
        </w:tabs>
        <w:spacing w:line="240" w:lineRule="exact"/>
        <w:ind w:left="301" w:hanging="301"/>
        <w:jc w:val="both"/>
        <w:rPr>
          <w:i/>
          <w:sz w:val="16"/>
          <w:szCs w:val="16"/>
        </w:rPr>
      </w:pPr>
      <w:r w:rsidRPr="0088479C">
        <w:rPr>
          <w:i/>
          <w:color w:val="000000"/>
          <w:sz w:val="16"/>
          <w:szCs w:val="16"/>
        </w:rPr>
        <w:t>(1)</w:t>
      </w:r>
      <w:r w:rsidRPr="0088479C">
        <w:rPr>
          <w:i/>
          <w:color w:val="000000"/>
          <w:sz w:val="16"/>
          <w:szCs w:val="16"/>
        </w:rPr>
        <w:tab/>
      </w:r>
      <w:proofErr w:type="gramStart"/>
      <w:r w:rsidRPr="0088479C">
        <w:rPr>
          <w:i/>
          <w:color w:val="000000"/>
          <w:sz w:val="16"/>
          <w:szCs w:val="16"/>
        </w:rPr>
        <w:t>10/3/2011</w:t>
      </w:r>
      <w:proofErr w:type="gramEnd"/>
      <w:r w:rsidRPr="0088479C">
        <w:rPr>
          <w:i/>
          <w:color w:val="000000"/>
          <w:sz w:val="16"/>
          <w:szCs w:val="16"/>
        </w:rPr>
        <w:t xml:space="preserve"> tarihli ve 6191 sayılı Kanunun 10 uncu maddesiyle, bu sırada yer alan </w:t>
      </w:r>
      <w:r w:rsidRPr="0088479C">
        <w:rPr>
          <w:i/>
          <w:sz w:val="16"/>
          <w:szCs w:val="16"/>
        </w:rPr>
        <w:t>“ve uzman erbaşlar” ibaresi “, uzman erbaşlar ve sözleşmeli erbaş ve erler” şeklinde değiştirilmiş ve metne işlenmiştir.</w:t>
      </w:r>
    </w:p>
    <w:p w:rsidR="00A216F2" w:rsidRPr="00CE4B9C" w:rsidRDefault="00A216F2" w:rsidP="00A216F2">
      <w:pPr>
        <w:tabs>
          <w:tab w:val="center" w:pos="7000"/>
        </w:tabs>
        <w:spacing w:line="240" w:lineRule="exact"/>
        <w:ind w:left="301" w:hanging="301"/>
        <w:jc w:val="both"/>
        <w:rPr>
          <w:i/>
          <w:color w:val="000000"/>
          <w:sz w:val="16"/>
          <w:szCs w:val="16"/>
        </w:rPr>
      </w:pPr>
      <w:r w:rsidRPr="0088479C">
        <w:rPr>
          <w:i/>
          <w:color w:val="000000"/>
          <w:sz w:val="16"/>
          <w:szCs w:val="16"/>
        </w:rPr>
        <w:lastRenderedPageBreak/>
        <w:t xml:space="preserve">(2) </w:t>
      </w:r>
      <w:r w:rsidRPr="0088479C">
        <w:rPr>
          <w:i/>
          <w:color w:val="000000"/>
          <w:sz w:val="16"/>
          <w:szCs w:val="16"/>
        </w:rPr>
        <w:tab/>
      </w:r>
      <w:proofErr w:type="gramStart"/>
      <w:r w:rsidRPr="0088479C">
        <w:rPr>
          <w:i/>
          <w:color w:val="000000"/>
          <w:sz w:val="16"/>
          <w:szCs w:val="16"/>
        </w:rPr>
        <w:t>17/4/2017</w:t>
      </w:r>
      <w:proofErr w:type="gramEnd"/>
      <w:r w:rsidRPr="0088479C">
        <w:rPr>
          <w:i/>
          <w:color w:val="000000"/>
          <w:sz w:val="16"/>
          <w:szCs w:val="16"/>
        </w:rPr>
        <w:t xml:space="preserve"> tarihli ve 690 sayılı KHK’nin 37 </w:t>
      </w:r>
      <w:proofErr w:type="spellStart"/>
      <w:r w:rsidRPr="0088479C">
        <w:rPr>
          <w:i/>
          <w:color w:val="000000"/>
          <w:sz w:val="16"/>
          <w:szCs w:val="16"/>
        </w:rPr>
        <w:t>nci</w:t>
      </w:r>
      <w:proofErr w:type="spellEnd"/>
      <w:r w:rsidRPr="0088479C">
        <w:rPr>
          <w:i/>
          <w:color w:val="000000"/>
          <w:sz w:val="16"/>
          <w:szCs w:val="16"/>
        </w:rPr>
        <w:t xml:space="preserve"> maddesiyle, bu tablonun (13) numaralı sırasına “Türk </w:t>
      </w:r>
      <w:proofErr w:type="spellStart"/>
      <w:r w:rsidRPr="0088479C">
        <w:rPr>
          <w:i/>
          <w:color w:val="000000"/>
          <w:sz w:val="16"/>
          <w:szCs w:val="16"/>
        </w:rPr>
        <w:t>Silâhlı</w:t>
      </w:r>
      <w:proofErr w:type="spellEnd"/>
      <w:r w:rsidRPr="0088479C">
        <w:rPr>
          <w:i/>
          <w:color w:val="000000"/>
          <w:sz w:val="16"/>
          <w:szCs w:val="16"/>
        </w:rPr>
        <w:t xml:space="preserve"> Kuvvetlerinde” ibaresinden sonra gelmek üzere “, Jandarma Genel Komutanlığında ve Sahil Güvenlik Komutanlığında” ibaresi eklenmiş, daha sonra bu hüküm 1/2/2018 tarihli ve 7077 sayılı Kanunun 33 üncü maddesiyle aynen kabul edilerek kanunlaşmıştır.</w:t>
      </w:r>
    </w:p>
    <w:p w:rsidR="00A216F2" w:rsidRPr="0088479C" w:rsidRDefault="00A216F2" w:rsidP="00A216F2">
      <w:pPr>
        <w:tabs>
          <w:tab w:val="center" w:pos="7000"/>
        </w:tabs>
        <w:spacing w:line="240" w:lineRule="exact"/>
        <w:ind w:left="300" w:hanging="300"/>
        <w:jc w:val="both"/>
        <w:rPr>
          <w:i/>
          <w:sz w:val="16"/>
          <w:szCs w:val="16"/>
        </w:rPr>
      </w:pPr>
      <w:r w:rsidRPr="0088479C">
        <w:rPr>
          <w:i/>
          <w:color w:val="000000"/>
          <w:sz w:val="16"/>
          <w:szCs w:val="16"/>
        </w:rPr>
        <w:t>(3)</w:t>
      </w:r>
      <w:r w:rsidRPr="0088479C">
        <w:rPr>
          <w:i/>
          <w:color w:val="000000"/>
          <w:sz w:val="16"/>
          <w:szCs w:val="16"/>
        </w:rPr>
        <w:tab/>
        <w:t xml:space="preserve">Bu bentte yer alan </w:t>
      </w:r>
      <w:r w:rsidRPr="0088479C">
        <w:rPr>
          <w:i/>
          <w:sz w:val="16"/>
          <w:szCs w:val="16"/>
        </w:rPr>
        <w:t xml:space="preserve">“polis,” ibaresi, </w:t>
      </w:r>
      <w:proofErr w:type="gramStart"/>
      <w:r w:rsidRPr="0088479C">
        <w:rPr>
          <w:i/>
          <w:sz w:val="16"/>
          <w:szCs w:val="16"/>
        </w:rPr>
        <w:t>16/6/2010</w:t>
      </w:r>
      <w:proofErr w:type="gramEnd"/>
      <w:r w:rsidRPr="0088479C">
        <w:rPr>
          <w:i/>
          <w:sz w:val="16"/>
          <w:szCs w:val="16"/>
        </w:rPr>
        <w:t xml:space="preserve"> tarihli ve 5997 sayılı Kanunun 6 </w:t>
      </w:r>
      <w:proofErr w:type="spellStart"/>
      <w:r w:rsidRPr="0088479C">
        <w:rPr>
          <w:i/>
          <w:sz w:val="16"/>
          <w:szCs w:val="16"/>
        </w:rPr>
        <w:t>ncı</w:t>
      </w:r>
      <w:proofErr w:type="spellEnd"/>
      <w:r w:rsidRPr="0088479C">
        <w:rPr>
          <w:i/>
          <w:sz w:val="16"/>
          <w:szCs w:val="16"/>
        </w:rPr>
        <w:t xml:space="preserve"> maddesiyle “polis memuru, </w:t>
      </w:r>
      <w:proofErr w:type="spellStart"/>
      <w:r w:rsidRPr="0088479C">
        <w:rPr>
          <w:i/>
          <w:sz w:val="16"/>
          <w:szCs w:val="16"/>
        </w:rPr>
        <w:t>başpolis</w:t>
      </w:r>
      <w:proofErr w:type="spellEnd"/>
      <w:r w:rsidRPr="0088479C">
        <w:rPr>
          <w:i/>
          <w:sz w:val="16"/>
          <w:szCs w:val="16"/>
        </w:rPr>
        <w:t xml:space="preserve"> memuru ve kıdemli </w:t>
      </w:r>
      <w:proofErr w:type="spellStart"/>
      <w:r w:rsidRPr="0088479C">
        <w:rPr>
          <w:i/>
          <w:sz w:val="16"/>
          <w:szCs w:val="16"/>
        </w:rPr>
        <w:t>başpolis</w:t>
      </w:r>
      <w:proofErr w:type="spellEnd"/>
      <w:r w:rsidRPr="0088479C">
        <w:rPr>
          <w:i/>
          <w:sz w:val="16"/>
          <w:szCs w:val="16"/>
        </w:rPr>
        <w:t xml:space="preserve"> memuru,” olarak değiştirilmiş ve metne işlenmiştir. </w:t>
      </w:r>
    </w:p>
    <w:p w:rsidR="00A216F2" w:rsidRPr="0088479C" w:rsidRDefault="00A216F2" w:rsidP="00A216F2">
      <w:pPr>
        <w:tabs>
          <w:tab w:val="center" w:pos="7000"/>
        </w:tabs>
        <w:spacing w:line="240" w:lineRule="exact"/>
        <w:ind w:left="300" w:hanging="300"/>
        <w:jc w:val="both"/>
        <w:rPr>
          <w:i/>
          <w:color w:val="000000"/>
          <w:sz w:val="16"/>
          <w:szCs w:val="16"/>
        </w:rPr>
      </w:pPr>
      <w:r w:rsidRPr="0088479C">
        <w:rPr>
          <w:i/>
          <w:sz w:val="16"/>
          <w:szCs w:val="16"/>
        </w:rPr>
        <w:t>(4)</w:t>
      </w:r>
      <w:r w:rsidRPr="0088479C">
        <w:rPr>
          <w:i/>
          <w:sz w:val="16"/>
          <w:szCs w:val="16"/>
        </w:rPr>
        <w:tab/>
      </w:r>
      <w:r w:rsidRPr="0088479C">
        <w:rPr>
          <w:i/>
          <w:noProof/>
          <w:sz w:val="16"/>
          <w:szCs w:val="16"/>
        </w:rPr>
        <w:t xml:space="preserve">2/7/2018 tarihli ve 703 sayılı Kanun Hükmünde Kararnamenin 203 üncü maddesiyle </w:t>
      </w:r>
      <w:r w:rsidRPr="0088479C">
        <w:rPr>
          <w:i/>
          <w:sz w:val="16"/>
          <w:szCs w:val="16"/>
        </w:rPr>
        <w:t>(18) numaralı bentte yer alan “Türkiye Büyük Millet Meclisi” ibaresinden sonra gelmek üzere “ile Cumhurbaşkanlığı” ibaresi eklenmiş ve “dışarıdan atanan” ibaresi “Cumhurbaşkanı yardımcıları ve” şeklinde değiştirilmiştir.</w:t>
      </w:r>
    </w:p>
    <w:p w:rsidR="00A216F2" w:rsidRPr="0088479C" w:rsidRDefault="00A216F2" w:rsidP="00A216F2">
      <w:pPr>
        <w:tabs>
          <w:tab w:val="left" w:pos="2811"/>
          <w:tab w:val="center" w:pos="7000"/>
        </w:tabs>
        <w:spacing w:line="240" w:lineRule="exact"/>
        <w:jc w:val="both"/>
        <w:rPr>
          <w:color w:val="000000"/>
          <w:sz w:val="16"/>
          <w:szCs w:val="16"/>
        </w:rPr>
      </w:pPr>
    </w:p>
    <w:p w:rsidR="00A216F2" w:rsidRPr="0088479C" w:rsidRDefault="00A216F2" w:rsidP="00A216F2">
      <w:pPr>
        <w:tabs>
          <w:tab w:val="center" w:pos="7000"/>
        </w:tabs>
        <w:spacing w:line="240" w:lineRule="exact"/>
        <w:jc w:val="center"/>
        <w:rPr>
          <w:color w:val="000000"/>
        </w:rPr>
      </w:pPr>
      <w:r w:rsidRPr="0088479C">
        <w:rPr>
          <w:sz w:val="16"/>
          <w:szCs w:val="16"/>
        </w:rPr>
        <w:br w:type="page"/>
      </w:r>
      <w:r w:rsidRPr="0088479C">
        <w:rPr>
          <w:color w:val="000000"/>
        </w:rPr>
        <w:lastRenderedPageBreak/>
        <w:t>9812-3</w:t>
      </w:r>
    </w:p>
    <w:p w:rsidR="00A216F2" w:rsidRPr="0088479C" w:rsidRDefault="00A216F2" w:rsidP="00A216F2">
      <w:pPr>
        <w:tabs>
          <w:tab w:val="center" w:pos="7000"/>
        </w:tabs>
        <w:spacing w:line="240" w:lineRule="exact"/>
        <w:jc w:val="center"/>
        <w:rPr>
          <w:color w:val="000000"/>
        </w:rPr>
      </w:pPr>
    </w:p>
    <w:p w:rsidR="00A216F2" w:rsidRPr="0088479C" w:rsidRDefault="00A216F2" w:rsidP="00A216F2">
      <w:pPr>
        <w:tabs>
          <w:tab w:val="center" w:pos="7000"/>
        </w:tabs>
        <w:spacing w:line="240" w:lineRule="exact"/>
        <w:jc w:val="both"/>
      </w:pPr>
    </w:p>
    <w:tbl>
      <w:tblPr>
        <w:tblpPr w:leftFromText="141" w:rightFromText="141" w:vertAnchor="text" w:horzAnchor="margin" w:tblpX="108" w:tblpY="-150"/>
        <w:tblOverlap w:val="never"/>
        <w:tblW w:w="4850" w:type="pct"/>
        <w:tblLook w:val="04A0" w:firstRow="1" w:lastRow="0" w:firstColumn="1" w:lastColumn="0" w:noHBand="0" w:noVBand="1"/>
      </w:tblPr>
      <w:tblGrid>
        <w:gridCol w:w="3463"/>
        <w:gridCol w:w="4124"/>
        <w:gridCol w:w="1213"/>
      </w:tblGrid>
      <w:tr w:rsidR="00A216F2" w:rsidRPr="0088479C" w:rsidTr="007755F4">
        <w:trPr>
          <w:trHeight w:val="2109"/>
        </w:trPr>
        <w:tc>
          <w:tcPr>
            <w:tcW w:w="1968" w:type="pct"/>
            <w:shd w:val="clear" w:color="auto" w:fill="auto"/>
            <w:hideMark/>
          </w:tcPr>
          <w:p w:rsidR="00A216F2" w:rsidRPr="0088479C" w:rsidRDefault="00A216F2" w:rsidP="007755F4">
            <w:pPr>
              <w:spacing w:line="240" w:lineRule="exact"/>
              <w:rPr>
                <w:rFonts w:eastAsia="Calibri"/>
                <w:b/>
                <w:bCs/>
                <w:sz w:val="16"/>
                <w:szCs w:val="16"/>
              </w:rPr>
            </w:pPr>
            <w:r w:rsidRPr="0088479C">
              <w:rPr>
                <w:rFonts w:eastAsia="Calibri"/>
                <w:b/>
                <w:bCs/>
                <w:sz w:val="16"/>
                <w:szCs w:val="16"/>
              </w:rPr>
              <w:t xml:space="preserve">19) (Ek: 15/8/2017-KHK-694/153 </w:t>
            </w:r>
            <w:proofErr w:type="spellStart"/>
            <w:r w:rsidRPr="0088479C">
              <w:rPr>
                <w:rFonts w:eastAsia="Calibri"/>
                <w:b/>
                <w:bCs/>
                <w:sz w:val="16"/>
                <w:szCs w:val="16"/>
              </w:rPr>
              <w:t>md</w:t>
            </w:r>
            <w:proofErr w:type="gramStart"/>
            <w:r w:rsidRPr="0088479C">
              <w:rPr>
                <w:rFonts w:eastAsia="Calibri"/>
                <w:b/>
                <w:bCs/>
                <w:sz w:val="16"/>
                <w:szCs w:val="16"/>
              </w:rPr>
              <w:t>.</w:t>
            </w:r>
            <w:proofErr w:type="spellEnd"/>
            <w:r w:rsidRPr="0088479C">
              <w:rPr>
                <w:rFonts w:eastAsia="Calibri"/>
                <w:b/>
                <w:bCs/>
                <w:sz w:val="16"/>
                <w:szCs w:val="16"/>
              </w:rPr>
              <w:t>;</w:t>
            </w:r>
            <w:proofErr w:type="gramEnd"/>
            <w:r w:rsidRPr="0088479C">
              <w:rPr>
                <w:rFonts w:eastAsia="Calibri"/>
                <w:b/>
                <w:bCs/>
                <w:sz w:val="16"/>
                <w:szCs w:val="16"/>
              </w:rPr>
              <w:t xml:space="preserve"> </w:t>
            </w:r>
            <w:r w:rsidRPr="0088479C">
              <w:rPr>
                <w:b/>
                <w:sz w:val="18"/>
                <w:szCs w:val="18"/>
              </w:rPr>
              <w:t xml:space="preserve"> </w:t>
            </w:r>
            <w:r w:rsidRPr="0088479C">
              <w:rPr>
                <w:rFonts w:eastAsia="Calibri"/>
                <w:b/>
                <w:bCs/>
                <w:sz w:val="16"/>
                <w:szCs w:val="16"/>
              </w:rPr>
              <w:t xml:space="preserve">Aynen kabul: 1/2/2018-7078/148 </w:t>
            </w:r>
            <w:proofErr w:type="spellStart"/>
            <w:r w:rsidRPr="0088479C">
              <w:rPr>
                <w:rFonts w:eastAsia="Calibri"/>
                <w:b/>
                <w:bCs/>
                <w:sz w:val="16"/>
                <w:szCs w:val="16"/>
              </w:rPr>
              <w:t>md.</w:t>
            </w:r>
            <w:proofErr w:type="spellEnd"/>
            <w:r w:rsidRPr="0088479C">
              <w:rPr>
                <w:rFonts w:eastAsia="Calibri"/>
                <w:b/>
                <w:bCs/>
                <w:sz w:val="16"/>
                <w:szCs w:val="16"/>
              </w:rPr>
              <w:t xml:space="preserve">) </w:t>
            </w:r>
            <w:r w:rsidRPr="0088479C">
              <w:rPr>
                <w:rFonts w:eastAsia="Calibri"/>
                <w:bCs/>
                <w:sz w:val="16"/>
                <w:szCs w:val="16"/>
              </w:rPr>
              <w:t>Ceza infaz kurumlarında</w:t>
            </w:r>
          </w:p>
          <w:p w:rsidR="00A216F2" w:rsidRPr="0088479C" w:rsidRDefault="00A216F2" w:rsidP="007755F4">
            <w:pPr>
              <w:spacing w:line="240" w:lineRule="exact"/>
              <w:ind w:firstLine="567"/>
              <w:rPr>
                <w:rFonts w:eastAsia="Calibri"/>
                <w:b/>
                <w:bCs/>
                <w:sz w:val="16"/>
                <w:szCs w:val="16"/>
              </w:rPr>
            </w:pPr>
          </w:p>
        </w:tc>
        <w:tc>
          <w:tcPr>
            <w:tcW w:w="2343" w:type="pct"/>
            <w:shd w:val="clear" w:color="auto" w:fill="auto"/>
            <w:hideMark/>
          </w:tcPr>
          <w:p w:rsidR="00A216F2" w:rsidRPr="0088479C" w:rsidRDefault="00A216F2" w:rsidP="007755F4">
            <w:pPr>
              <w:spacing w:line="240" w:lineRule="exact"/>
              <w:ind w:firstLine="567"/>
              <w:jc w:val="both"/>
              <w:rPr>
                <w:rFonts w:eastAsia="Calibri"/>
                <w:bCs/>
                <w:sz w:val="16"/>
                <w:szCs w:val="16"/>
              </w:rPr>
            </w:pPr>
            <w:r w:rsidRPr="0088479C">
              <w:rPr>
                <w:rFonts w:eastAsia="Calibri"/>
                <w:bCs/>
                <w:sz w:val="16"/>
                <w:szCs w:val="16"/>
              </w:rPr>
              <w:t xml:space="preserve">Ceza infaz kurumu müdürü, idare memuru, infaz ve koruma </w:t>
            </w:r>
            <w:proofErr w:type="spellStart"/>
            <w:r w:rsidRPr="0088479C">
              <w:rPr>
                <w:rFonts w:eastAsia="Calibri"/>
                <w:bCs/>
                <w:sz w:val="16"/>
                <w:szCs w:val="16"/>
              </w:rPr>
              <w:t>başmemuru</w:t>
            </w:r>
            <w:proofErr w:type="spellEnd"/>
            <w:r w:rsidRPr="0088479C">
              <w:rPr>
                <w:rFonts w:eastAsia="Calibri"/>
                <w:bCs/>
                <w:sz w:val="16"/>
                <w:szCs w:val="16"/>
              </w:rPr>
              <w:t>, infaz ve koruma memuru unvanlı kadrolarda bulunanlar ile Adalet Bakanlığı taşra teşkilatına tahsisli kadro veya pozisyonlarda bulunup ceza infaz kurumlarında görev yapan ve ceza infaz kurumlarında hükümlü ve tutuklularla bilfiil irtibat içinde olan diğer görevliler,</w:t>
            </w:r>
          </w:p>
        </w:tc>
        <w:tc>
          <w:tcPr>
            <w:tcW w:w="689" w:type="pct"/>
            <w:shd w:val="clear" w:color="auto" w:fill="auto"/>
            <w:hideMark/>
          </w:tcPr>
          <w:p w:rsidR="00A216F2" w:rsidRPr="0088479C" w:rsidRDefault="00A216F2" w:rsidP="007755F4">
            <w:pPr>
              <w:spacing w:line="240" w:lineRule="exact"/>
              <w:ind w:firstLine="567"/>
              <w:rPr>
                <w:rFonts w:eastAsia="Calibri"/>
                <w:bCs/>
                <w:sz w:val="16"/>
                <w:szCs w:val="16"/>
              </w:rPr>
            </w:pPr>
            <w:r w:rsidRPr="0088479C">
              <w:rPr>
                <w:rFonts w:eastAsia="Calibri"/>
                <w:bCs/>
                <w:sz w:val="16"/>
                <w:szCs w:val="16"/>
              </w:rPr>
              <w:t xml:space="preserve">         90</w:t>
            </w:r>
          </w:p>
          <w:p w:rsidR="00A216F2" w:rsidRPr="0088479C" w:rsidRDefault="00A216F2" w:rsidP="007755F4">
            <w:pPr>
              <w:spacing w:line="240" w:lineRule="exact"/>
              <w:ind w:firstLine="567"/>
              <w:rPr>
                <w:rFonts w:eastAsia="Calibri"/>
                <w:bCs/>
                <w:sz w:val="16"/>
                <w:szCs w:val="16"/>
              </w:rPr>
            </w:pPr>
          </w:p>
          <w:p w:rsidR="00A216F2" w:rsidRPr="0088479C" w:rsidRDefault="00A216F2" w:rsidP="007755F4">
            <w:pPr>
              <w:spacing w:line="240" w:lineRule="exact"/>
              <w:ind w:firstLine="567"/>
              <w:rPr>
                <w:rFonts w:eastAsia="Calibri"/>
                <w:bCs/>
                <w:sz w:val="16"/>
                <w:szCs w:val="16"/>
              </w:rPr>
            </w:pPr>
          </w:p>
          <w:p w:rsidR="00A216F2" w:rsidRPr="0088479C" w:rsidRDefault="00A216F2" w:rsidP="007755F4">
            <w:pPr>
              <w:spacing w:line="240" w:lineRule="exact"/>
              <w:ind w:firstLine="567"/>
              <w:rPr>
                <w:rFonts w:eastAsia="Calibri"/>
                <w:bCs/>
                <w:sz w:val="16"/>
                <w:szCs w:val="16"/>
              </w:rPr>
            </w:pPr>
          </w:p>
        </w:tc>
      </w:tr>
      <w:tr w:rsidR="00A216F2" w:rsidRPr="0088479C" w:rsidTr="007755F4">
        <w:trPr>
          <w:trHeight w:val="2109"/>
        </w:trPr>
        <w:tc>
          <w:tcPr>
            <w:tcW w:w="1968" w:type="pct"/>
          </w:tcPr>
          <w:p w:rsidR="00A216F2" w:rsidRPr="00F921B5" w:rsidRDefault="00A216F2" w:rsidP="007755F4">
            <w:pPr>
              <w:spacing w:before="60" w:after="60"/>
              <w:jc w:val="both"/>
              <w:rPr>
                <w:b/>
                <w:sz w:val="16"/>
                <w:szCs w:val="16"/>
              </w:rPr>
            </w:pPr>
            <w:r w:rsidRPr="00F921B5">
              <w:rPr>
                <w:sz w:val="16"/>
                <w:szCs w:val="16"/>
              </w:rPr>
              <w:t xml:space="preserve">20) </w:t>
            </w:r>
            <w:r w:rsidRPr="00F921B5">
              <w:rPr>
                <w:b/>
                <w:sz w:val="16"/>
                <w:szCs w:val="16"/>
              </w:rPr>
              <w:t xml:space="preserve">(Ek: </w:t>
            </w:r>
            <w:proofErr w:type="gramStart"/>
            <w:r w:rsidRPr="00F921B5">
              <w:rPr>
                <w:b/>
                <w:sz w:val="16"/>
                <w:szCs w:val="16"/>
              </w:rPr>
              <w:t>26/7/2018</w:t>
            </w:r>
            <w:proofErr w:type="gramEnd"/>
            <w:r w:rsidRPr="00F921B5">
              <w:rPr>
                <w:b/>
                <w:sz w:val="16"/>
                <w:szCs w:val="16"/>
              </w:rPr>
              <w:t xml:space="preserve">-7146/11 </w:t>
            </w:r>
            <w:proofErr w:type="spellStart"/>
            <w:r w:rsidRPr="00F921B5">
              <w:rPr>
                <w:b/>
                <w:sz w:val="16"/>
                <w:szCs w:val="16"/>
              </w:rPr>
              <w:t>md.</w:t>
            </w:r>
            <w:proofErr w:type="spellEnd"/>
            <w:r w:rsidRPr="00F921B5">
              <w:rPr>
                <w:b/>
                <w:sz w:val="16"/>
                <w:szCs w:val="16"/>
              </w:rPr>
              <w:t>)</w:t>
            </w:r>
          </w:p>
          <w:p w:rsidR="00A216F2" w:rsidRPr="00F921B5" w:rsidRDefault="00A216F2" w:rsidP="007755F4">
            <w:pPr>
              <w:spacing w:before="60" w:after="60"/>
              <w:jc w:val="both"/>
              <w:rPr>
                <w:sz w:val="16"/>
                <w:szCs w:val="16"/>
              </w:rPr>
            </w:pPr>
            <w:r>
              <w:rPr>
                <w:sz w:val="16"/>
                <w:szCs w:val="16"/>
              </w:rPr>
              <w:t xml:space="preserve">       </w:t>
            </w:r>
            <w:r w:rsidRPr="00F921B5">
              <w:rPr>
                <w:sz w:val="16"/>
                <w:szCs w:val="16"/>
              </w:rPr>
              <w:t>İnsan sağlığına ilişkin işler</w:t>
            </w:r>
          </w:p>
          <w:p w:rsidR="00A216F2" w:rsidRPr="00F921B5" w:rsidRDefault="00A216F2" w:rsidP="007755F4">
            <w:pPr>
              <w:spacing w:before="60" w:after="60"/>
              <w:ind w:firstLine="340"/>
              <w:jc w:val="both"/>
              <w:rPr>
                <w:sz w:val="16"/>
                <w:szCs w:val="16"/>
              </w:rPr>
            </w:pPr>
            <w:r w:rsidRPr="00CE4B9C">
              <w:rPr>
                <w:sz w:val="16"/>
                <w:szCs w:val="16"/>
              </w:rPr>
              <w:t> </w:t>
            </w:r>
          </w:p>
        </w:tc>
        <w:tc>
          <w:tcPr>
            <w:tcW w:w="2343" w:type="pct"/>
          </w:tcPr>
          <w:p w:rsidR="00A216F2" w:rsidRPr="00F921B5" w:rsidRDefault="00A216F2" w:rsidP="007755F4">
            <w:pPr>
              <w:spacing w:before="60" w:after="60"/>
              <w:jc w:val="both"/>
              <w:rPr>
                <w:sz w:val="16"/>
                <w:szCs w:val="16"/>
              </w:rPr>
            </w:pPr>
            <w:proofErr w:type="gramStart"/>
            <w:r w:rsidRPr="00CE4B9C">
              <w:rPr>
                <w:sz w:val="16"/>
                <w:szCs w:val="16"/>
              </w:rPr>
              <w:t>11/4/1928</w:t>
            </w:r>
            <w:proofErr w:type="gramEnd"/>
            <w:r w:rsidRPr="00CE4B9C">
              <w:rPr>
                <w:sz w:val="16"/>
                <w:szCs w:val="16"/>
              </w:rPr>
              <w:t xml:space="preserve"> tarihli ve 1219 sayılı Kanun, 25/2/1954 tarihli ve 6283 sayılı Hemşirelik Kanunu ve 18/12/1953 tarihli ve 6197 sayılı Eczacılar ve Eczaneler Hakkında Kanun kapsamında sağlık meslek mensubu sayılan ve insan sağlığı için koruyucu, teşhis, tedavi ve </w:t>
            </w:r>
            <w:proofErr w:type="spellStart"/>
            <w:r w:rsidRPr="00CE4B9C">
              <w:rPr>
                <w:sz w:val="16"/>
                <w:szCs w:val="16"/>
              </w:rPr>
              <w:t>rehabilite</w:t>
            </w:r>
            <w:proofErr w:type="spellEnd"/>
            <w:r w:rsidRPr="00CE4B9C">
              <w:rPr>
                <w:sz w:val="16"/>
                <w:szCs w:val="16"/>
              </w:rPr>
              <w:t xml:space="preserve"> edici hizmetlerde çalışanlar.</w:t>
            </w:r>
          </w:p>
        </w:tc>
        <w:tc>
          <w:tcPr>
            <w:tcW w:w="689" w:type="pct"/>
          </w:tcPr>
          <w:p w:rsidR="00A216F2" w:rsidRPr="00F921B5" w:rsidRDefault="00A216F2" w:rsidP="007755F4">
            <w:pPr>
              <w:spacing w:before="60" w:after="60"/>
              <w:ind w:firstLine="340"/>
              <w:jc w:val="both"/>
              <w:rPr>
                <w:sz w:val="16"/>
                <w:szCs w:val="16"/>
              </w:rPr>
            </w:pPr>
            <w:r w:rsidRPr="00CE4B9C">
              <w:rPr>
                <w:sz w:val="16"/>
                <w:szCs w:val="16"/>
              </w:rPr>
              <w:t> </w:t>
            </w:r>
          </w:p>
          <w:p w:rsidR="00A216F2" w:rsidRPr="00F921B5" w:rsidRDefault="00A216F2" w:rsidP="007755F4">
            <w:pPr>
              <w:spacing w:before="60" w:after="60"/>
              <w:ind w:firstLine="340"/>
              <w:jc w:val="both"/>
              <w:rPr>
                <w:sz w:val="16"/>
                <w:szCs w:val="16"/>
              </w:rPr>
            </w:pPr>
            <w:r w:rsidRPr="00CE4B9C">
              <w:rPr>
                <w:sz w:val="16"/>
                <w:szCs w:val="16"/>
              </w:rPr>
              <w:t> </w:t>
            </w:r>
          </w:p>
          <w:p w:rsidR="00A216F2" w:rsidRPr="00F921B5" w:rsidRDefault="00A216F2" w:rsidP="007755F4">
            <w:pPr>
              <w:spacing w:before="60" w:after="60"/>
              <w:ind w:firstLine="340"/>
              <w:jc w:val="both"/>
              <w:rPr>
                <w:sz w:val="16"/>
                <w:szCs w:val="16"/>
              </w:rPr>
            </w:pPr>
            <w:r w:rsidRPr="00CE4B9C">
              <w:rPr>
                <w:sz w:val="16"/>
                <w:szCs w:val="16"/>
              </w:rPr>
              <w:t> </w:t>
            </w:r>
          </w:p>
          <w:p w:rsidR="00A216F2" w:rsidRPr="00F921B5" w:rsidRDefault="00A216F2" w:rsidP="007755F4">
            <w:pPr>
              <w:spacing w:before="60" w:after="60"/>
              <w:ind w:firstLine="340"/>
              <w:jc w:val="both"/>
              <w:rPr>
                <w:sz w:val="16"/>
                <w:szCs w:val="16"/>
              </w:rPr>
            </w:pPr>
            <w:r w:rsidRPr="00CE4B9C">
              <w:rPr>
                <w:sz w:val="16"/>
                <w:szCs w:val="16"/>
              </w:rPr>
              <w:t> </w:t>
            </w:r>
          </w:p>
          <w:p w:rsidR="00A216F2" w:rsidRPr="00F921B5" w:rsidRDefault="00A216F2" w:rsidP="007755F4">
            <w:pPr>
              <w:spacing w:before="60" w:after="60"/>
              <w:ind w:firstLine="340"/>
              <w:jc w:val="both"/>
              <w:rPr>
                <w:sz w:val="16"/>
                <w:szCs w:val="16"/>
              </w:rPr>
            </w:pPr>
            <w:r>
              <w:rPr>
                <w:sz w:val="16"/>
                <w:szCs w:val="16"/>
                <w:lang w:val="en-GB"/>
              </w:rPr>
              <w:t>60</w:t>
            </w:r>
          </w:p>
          <w:p w:rsidR="00A216F2" w:rsidRPr="00F921B5" w:rsidRDefault="00A216F2" w:rsidP="007755F4">
            <w:pPr>
              <w:spacing w:before="60" w:after="60"/>
              <w:ind w:firstLine="340"/>
              <w:jc w:val="both"/>
              <w:rPr>
                <w:sz w:val="16"/>
                <w:szCs w:val="16"/>
              </w:rPr>
            </w:pPr>
            <w:r w:rsidRPr="00F921B5">
              <w:rPr>
                <w:sz w:val="16"/>
                <w:szCs w:val="16"/>
                <w:lang w:val="en-GB"/>
              </w:rPr>
              <w:t> </w:t>
            </w:r>
          </w:p>
        </w:tc>
      </w:tr>
    </w:tbl>
    <w:p w:rsidR="00A11031" w:rsidRDefault="00A11031">
      <w:bookmarkStart w:id="0" w:name="_GoBack"/>
      <w:bookmarkEnd w:id="0"/>
    </w:p>
    <w:sectPr w:rsidR="00A11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F2"/>
    <w:rsid w:val="00A11031"/>
    <w:rsid w:val="00A21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CA137-798E-47A1-A7D7-D6C6CDBD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1295</Words>
  <Characters>7388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CMK_02</dc:creator>
  <cp:keywords/>
  <dc:description/>
  <cp:lastModifiedBy>CMK_02</cp:lastModifiedBy>
  <cp:revision>1</cp:revision>
  <dcterms:created xsi:type="dcterms:W3CDTF">2018-10-30T11:20:00Z</dcterms:created>
  <dcterms:modified xsi:type="dcterms:W3CDTF">2018-10-30T11:22:00Z</dcterms:modified>
</cp:coreProperties>
</file>